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90" w:type="dxa"/>
        <w:tblInd w:w="355" w:type="dxa"/>
        <w:tblLook w:val="04A0" w:firstRow="1" w:lastRow="0" w:firstColumn="1" w:lastColumn="0" w:noHBand="0" w:noVBand="1"/>
      </w:tblPr>
      <w:tblGrid>
        <w:gridCol w:w="6030"/>
        <w:gridCol w:w="900"/>
        <w:gridCol w:w="2160"/>
      </w:tblGrid>
      <w:tr w:rsidR="00E27366" w:rsidRPr="0050322F" w14:paraId="0BF37D2A" w14:textId="77777777" w:rsidTr="00654A1E">
        <w:tc>
          <w:tcPr>
            <w:tcW w:w="9090" w:type="dxa"/>
            <w:gridSpan w:val="3"/>
            <w:shd w:val="clear" w:color="auto" w:fill="EDEDED" w:themeFill="accent3" w:themeFillTint="33"/>
          </w:tcPr>
          <w:p w14:paraId="1078F8F5" w14:textId="4520CCF5" w:rsidR="00E27366" w:rsidRPr="0050322F" w:rsidRDefault="00E27366" w:rsidP="003F01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322F">
              <w:rPr>
                <w:rFonts w:cstheme="minorHAnsi"/>
                <w:b/>
                <w:bCs/>
                <w:sz w:val="20"/>
                <w:szCs w:val="20"/>
              </w:rPr>
              <w:t>STRENGTHS AND WEAKNESSES</w:t>
            </w:r>
            <w:r w:rsidR="00A10C62" w:rsidRPr="0050322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87BAA" w:rsidRPr="0050322F" w14:paraId="359A74ED" w14:textId="77777777" w:rsidTr="003F01DF">
        <w:tc>
          <w:tcPr>
            <w:tcW w:w="6030" w:type="dxa"/>
          </w:tcPr>
          <w:p w14:paraId="63D1EDD5" w14:textId="07539895" w:rsidR="00287BAA" w:rsidRPr="0050322F" w:rsidRDefault="00ED4C63" w:rsidP="003F01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322F">
              <w:rPr>
                <w:rFonts w:cstheme="minorHAnsi"/>
                <w:b/>
                <w:bCs/>
                <w:sz w:val="20"/>
                <w:szCs w:val="20"/>
              </w:rPr>
              <w:t>Suggested Questions</w:t>
            </w:r>
          </w:p>
        </w:tc>
        <w:tc>
          <w:tcPr>
            <w:tcW w:w="900" w:type="dxa"/>
          </w:tcPr>
          <w:p w14:paraId="079DE664" w14:textId="77777777" w:rsidR="00287BAA" w:rsidRPr="0050322F" w:rsidRDefault="00287BAA" w:rsidP="003F01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322F">
              <w:rPr>
                <w:rFonts w:cstheme="minorHAnsi"/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2160" w:type="dxa"/>
          </w:tcPr>
          <w:p w14:paraId="4F9C2DEB" w14:textId="77777777" w:rsidR="00287BAA" w:rsidRPr="0050322F" w:rsidRDefault="00287BAA" w:rsidP="003F01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322F">
              <w:rPr>
                <w:rFonts w:cstheme="minorHAnsi"/>
                <w:b/>
                <w:bCs/>
                <w:sz w:val="20"/>
                <w:szCs w:val="20"/>
              </w:rPr>
              <w:t>Feedback</w:t>
            </w:r>
          </w:p>
        </w:tc>
      </w:tr>
      <w:tr w:rsidR="00ED4C63" w:rsidRPr="0050322F" w14:paraId="4F9E2EAE" w14:textId="77777777" w:rsidTr="00083A36">
        <w:tc>
          <w:tcPr>
            <w:tcW w:w="9090" w:type="dxa"/>
            <w:gridSpan w:val="3"/>
          </w:tcPr>
          <w:p w14:paraId="433E7F15" w14:textId="718DB0E3" w:rsidR="00ED4C63" w:rsidRPr="0050322F" w:rsidRDefault="000C66CC" w:rsidP="003F01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322F">
              <w:rPr>
                <w:rFonts w:cstheme="minorHAnsi"/>
                <w:b/>
                <w:bCs/>
                <w:sz w:val="20"/>
                <w:szCs w:val="20"/>
              </w:rPr>
              <w:t>Admissions</w:t>
            </w:r>
          </w:p>
        </w:tc>
      </w:tr>
      <w:tr w:rsidR="009449E4" w:rsidRPr="0050322F" w14:paraId="4790A4B3" w14:textId="77777777" w:rsidTr="003F01DF">
        <w:tc>
          <w:tcPr>
            <w:tcW w:w="6030" w:type="dxa"/>
          </w:tcPr>
          <w:p w14:paraId="3D28A8FF" w14:textId="7AE218AB" w:rsidR="009449E4" w:rsidRPr="0050322F" w:rsidRDefault="0068230E" w:rsidP="00287BAA">
            <w:pPr>
              <w:rPr>
                <w:rFonts w:cstheme="minorHAnsi"/>
                <w:sz w:val="20"/>
                <w:szCs w:val="20"/>
              </w:rPr>
            </w:pPr>
            <w:r w:rsidRPr="0050322F">
              <w:rPr>
                <w:rFonts w:cstheme="minorHAnsi"/>
                <w:sz w:val="20"/>
                <w:szCs w:val="20"/>
              </w:rPr>
              <w:t>What is the length of stay?  Is the</w:t>
            </w:r>
            <w:r w:rsidR="000C66CC" w:rsidRPr="0050322F">
              <w:rPr>
                <w:rFonts w:cstheme="minorHAnsi"/>
                <w:sz w:val="20"/>
                <w:szCs w:val="20"/>
              </w:rPr>
              <w:t xml:space="preserve"> LOS</w:t>
            </w:r>
            <w:r w:rsidRPr="0050322F">
              <w:rPr>
                <w:rFonts w:cstheme="minorHAnsi"/>
                <w:sz w:val="20"/>
                <w:szCs w:val="20"/>
              </w:rPr>
              <w:t xml:space="preserve"> shorter or longer than other </w:t>
            </w:r>
            <w:bookmarkStart w:id="0" w:name="_GoBack"/>
            <w:bookmarkEnd w:id="0"/>
            <w:r w:rsidRPr="0050322F">
              <w:rPr>
                <w:rFonts w:cstheme="minorHAnsi"/>
                <w:sz w:val="20"/>
                <w:szCs w:val="20"/>
              </w:rPr>
              <w:t xml:space="preserve">Swing Bed programs?  Why is </w:t>
            </w:r>
            <w:r w:rsidR="000C66CC" w:rsidRPr="0050322F">
              <w:rPr>
                <w:rFonts w:cstheme="minorHAnsi"/>
                <w:sz w:val="20"/>
                <w:szCs w:val="20"/>
              </w:rPr>
              <w:t>the LOS s</w:t>
            </w:r>
            <w:r w:rsidRPr="0050322F">
              <w:rPr>
                <w:rFonts w:cstheme="minorHAnsi"/>
                <w:sz w:val="20"/>
                <w:szCs w:val="20"/>
              </w:rPr>
              <w:t>horter or longer?</w:t>
            </w:r>
          </w:p>
        </w:tc>
        <w:tc>
          <w:tcPr>
            <w:tcW w:w="900" w:type="dxa"/>
          </w:tcPr>
          <w:p w14:paraId="5BE80285" w14:textId="77777777" w:rsidR="009449E4" w:rsidRPr="0050322F" w:rsidRDefault="009449E4" w:rsidP="00287B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EB597E2" w14:textId="77777777" w:rsidR="009449E4" w:rsidRPr="0050322F" w:rsidRDefault="009449E4" w:rsidP="00287BA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9E4" w:rsidRPr="0050322F" w14:paraId="4A029EE7" w14:textId="77777777" w:rsidTr="003F01DF">
        <w:tc>
          <w:tcPr>
            <w:tcW w:w="6030" w:type="dxa"/>
          </w:tcPr>
          <w:p w14:paraId="130B3A93" w14:textId="7E44EFDF" w:rsidR="009449E4" w:rsidRPr="0050322F" w:rsidRDefault="000C66CC" w:rsidP="00287BAA">
            <w:pPr>
              <w:rPr>
                <w:rFonts w:cstheme="minorHAnsi"/>
                <w:sz w:val="20"/>
                <w:szCs w:val="20"/>
              </w:rPr>
            </w:pPr>
            <w:r w:rsidRPr="0050322F">
              <w:rPr>
                <w:rFonts w:cstheme="minorHAnsi"/>
                <w:sz w:val="20"/>
                <w:szCs w:val="20"/>
              </w:rPr>
              <w:t>What are the opportunities to increase internal admissions (patients in inpatient status)?</w:t>
            </w:r>
          </w:p>
        </w:tc>
        <w:tc>
          <w:tcPr>
            <w:tcW w:w="900" w:type="dxa"/>
          </w:tcPr>
          <w:p w14:paraId="30D2E12F" w14:textId="77777777" w:rsidR="009449E4" w:rsidRPr="0050322F" w:rsidRDefault="009449E4" w:rsidP="00287B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515A25D" w14:textId="77777777" w:rsidR="009449E4" w:rsidRPr="0050322F" w:rsidRDefault="009449E4" w:rsidP="00287BA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9E4" w:rsidRPr="0050322F" w14:paraId="3EBC4427" w14:textId="77777777" w:rsidTr="003F01DF">
        <w:tc>
          <w:tcPr>
            <w:tcW w:w="6030" w:type="dxa"/>
          </w:tcPr>
          <w:p w14:paraId="7D8864CF" w14:textId="2822CE59" w:rsidR="009449E4" w:rsidRPr="0050322F" w:rsidRDefault="000C66CC" w:rsidP="00287BAA">
            <w:pPr>
              <w:rPr>
                <w:rFonts w:cstheme="minorHAnsi"/>
                <w:sz w:val="20"/>
                <w:szCs w:val="20"/>
              </w:rPr>
            </w:pPr>
            <w:r w:rsidRPr="0050322F">
              <w:rPr>
                <w:rFonts w:cstheme="minorHAnsi"/>
                <w:sz w:val="20"/>
                <w:szCs w:val="20"/>
              </w:rPr>
              <w:t>What types of patients are being admitted now?  Are there other types of patients that could be admitted?  If other types of patients could be a</w:t>
            </w:r>
            <w:r w:rsidR="00EC6121" w:rsidRPr="0050322F">
              <w:rPr>
                <w:rFonts w:cstheme="minorHAnsi"/>
                <w:sz w:val="20"/>
                <w:szCs w:val="20"/>
              </w:rPr>
              <w:t>ccep</w:t>
            </w:r>
            <w:r w:rsidRPr="0050322F">
              <w:rPr>
                <w:rFonts w:cstheme="minorHAnsi"/>
                <w:sz w:val="20"/>
                <w:szCs w:val="20"/>
              </w:rPr>
              <w:t xml:space="preserve">ted, what </w:t>
            </w:r>
            <w:r w:rsidR="00BA7B7B" w:rsidRPr="0050322F">
              <w:rPr>
                <w:rFonts w:cstheme="minorHAnsi"/>
                <w:sz w:val="20"/>
                <w:szCs w:val="20"/>
              </w:rPr>
              <w:t>additional</w:t>
            </w:r>
            <w:r w:rsidRPr="0050322F">
              <w:rPr>
                <w:rFonts w:cstheme="minorHAnsi"/>
                <w:sz w:val="20"/>
                <w:szCs w:val="20"/>
              </w:rPr>
              <w:t xml:space="preserve"> resources would be required?</w:t>
            </w:r>
          </w:p>
          <w:p w14:paraId="6196EAF1" w14:textId="2264AF3E" w:rsidR="000C66CC" w:rsidRPr="0050322F" w:rsidRDefault="000C66CC" w:rsidP="00287BA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50322F">
              <w:rPr>
                <w:rFonts w:cstheme="minorHAnsi"/>
                <w:i/>
                <w:iCs/>
                <w:sz w:val="20"/>
                <w:szCs w:val="20"/>
              </w:rPr>
              <w:t>(i.e., stroke patients – but would need speech therapy)</w:t>
            </w:r>
          </w:p>
        </w:tc>
        <w:tc>
          <w:tcPr>
            <w:tcW w:w="900" w:type="dxa"/>
          </w:tcPr>
          <w:p w14:paraId="75C01662" w14:textId="77777777" w:rsidR="009449E4" w:rsidRPr="0050322F" w:rsidRDefault="009449E4" w:rsidP="00287B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527B0F3" w14:textId="77777777" w:rsidR="009449E4" w:rsidRPr="0050322F" w:rsidRDefault="009449E4" w:rsidP="00287BA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9E4" w:rsidRPr="0050322F" w14:paraId="4C76F407" w14:textId="77777777" w:rsidTr="005E1354">
        <w:tc>
          <w:tcPr>
            <w:tcW w:w="9090" w:type="dxa"/>
            <w:gridSpan w:val="3"/>
          </w:tcPr>
          <w:p w14:paraId="2F90436A" w14:textId="7BCAABFC" w:rsidR="009449E4" w:rsidRPr="0050322F" w:rsidRDefault="009449E4" w:rsidP="009449E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322F">
              <w:rPr>
                <w:rFonts w:cstheme="minorHAnsi"/>
                <w:b/>
                <w:bCs/>
                <w:sz w:val="20"/>
                <w:szCs w:val="20"/>
              </w:rPr>
              <w:t>Staffing</w:t>
            </w:r>
          </w:p>
        </w:tc>
      </w:tr>
      <w:tr w:rsidR="00287BAA" w:rsidRPr="0050322F" w14:paraId="485B13B7" w14:textId="77777777" w:rsidTr="003F01DF">
        <w:tc>
          <w:tcPr>
            <w:tcW w:w="6030" w:type="dxa"/>
          </w:tcPr>
          <w:p w14:paraId="1DD24252" w14:textId="17190DE0" w:rsidR="00287BAA" w:rsidRPr="0050322F" w:rsidRDefault="00287BAA" w:rsidP="00287BAA">
            <w:pPr>
              <w:rPr>
                <w:rFonts w:cstheme="minorHAnsi"/>
                <w:sz w:val="20"/>
                <w:szCs w:val="20"/>
              </w:rPr>
            </w:pPr>
            <w:r w:rsidRPr="0050322F">
              <w:rPr>
                <w:rFonts w:cstheme="minorHAnsi"/>
                <w:sz w:val="20"/>
                <w:szCs w:val="20"/>
              </w:rPr>
              <w:t>Is there a dedicated Swing Bed coordinator?</w:t>
            </w:r>
          </w:p>
        </w:tc>
        <w:tc>
          <w:tcPr>
            <w:tcW w:w="900" w:type="dxa"/>
          </w:tcPr>
          <w:p w14:paraId="264713BD" w14:textId="77777777" w:rsidR="00287BAA" w:rsidRPr="0050322F" w:rsidRDefault="00287BAA" w:rsidP="00287B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FCD0C3C" w14:textId="77777777" w:rsidR="00287BAA" w:rsidRPr="0050322F" w:rsidRDefault="00287BAA" w:rsidP="00287BA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7BAA" w:rsidRPr="0050322F" w14:paraId="6AC9A894" w14:textId="77777777" w:rsidTr="003F01DF">
        <w:tc>
          <w:tcPr>
            <w:tcW w:w="6030" w:type="dxa"/>
          </w:tcPr>
          <w:p w14:paraId="69103CFA" w14:textId="391E9156" w:rsidR="00287BAA" w:rsidRPr="0050322F" w:rsidRDefault="00287BAA" w:rsidP="00287BAA">
            <w:pPr>
              <w:rPr>
                <w:rFonts w:cstheme="minorHAnsi"/>
                <w:sz w:val="20"/>
                <w:szCs w:val="20"/>
              </w:rPr>
            </w:pPr>
            <w:r w:rsidRPr="0050322F">
              <w:rPr>
                <w:rFonts w:cstheme="minorHAnsi"/>
                <w:sz w:val="20"/>
                <w:szCs w:val="20"/>
              </w:rPr>
              <w:t>What is the nurse</w:t>
            </w:r>
            <w:r w:rsidR="00EC6121" w:rsidRPr="0050322F">
              <w:rPr>
                <w:rFonts w:cstheme="minorHAnsi"/>
                <w:sz w:val="20"/>
                <w:szCs w:val="20"/>
              </w:rPr>
              <w:t>-to-</w:t>
            </w:r>
            <w:r w:rsidRPr="0050322F">
              <w:rPr>
                <w:rFonts w:cstheme="minorHAnsi"/>
                <w:sz w:val="20"/>
                <w:szCs w:val="20"/>
              </w:rPr>
              <w:t>patient ratio?  Is this better or worse than skilled nursing facilities in the area?</w:t>
            </w:r>
          </w:p>
        </w:tc>
        <w:tc>
          <w:tcPr>
            <w:tcW w:w="900" w:type="dxa"/>
          </w:tcPr>
          <w:p w14:paraId="2F00396F" w14:textId="77777777" w:rsidR="00287BAA" w:rsidRPr="0050322F" w:rsidRDefault="00287BAA" w:rsidP="00287B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6A81F68" w14:textId="77777777" w:rsidR="00287BAA" w:rsidRPr="0050322F" w:rsidRDefault="00287BAA" w:rsidP="00287BA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7BAA" w:rsidRPr="0050322F" w14:paraId="090C6011" w14:textId="77777777" w:rsidTr="003F01DF">
        <w:tc>
          <w:tcPr>
            <w:tcW w:w="6030" w:type="dxa"/>
          </w:tcPr>
          <w:p w14:paraId="555520C3" w14:textId="2FFBE77A" w:rsidR="00287BAA" w:rsidRPr="0050322F" w:rsidRDefault="00287BAA" w:rsidP="00287BAA">
            <w:pPr>
              <w:rPr>
                <w:rFonts w:cstheme="minorHAnsi"/>
                <w:sz w:val="20"/>
                <w:szCs w:val="20"/>
              </w:rPr>
            </w:pPr>
            <w:r w:rsidRPr="0050322F">
              <w:rPr>
                <w:rFonts w:cstheme="minorHAnsi"/>
                <w:sz w:val="20"/>
                <w:szCs w:val="20"/>
              </w:rPr>
              <w:t>Are PT, OT, and Speech available to meet patient needs?</w:t>
            </w:r>
          </w:p>
        </w:tc>
        <w:tc>
          <w:tcPr>
            <w:tcW w:w="900" w:type="dxa"/>
          </w:tcPr>
          <w:p w14:paraId="3DD6C15E" w14:textId="77777777" w:rsidR="00287BAA" w:rsidRPr="0050322F" w:rsidRDefault="00287BAA" w:rsidP="00287B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2C4F588" w14:textId="77777777" w:rsidR="00287BAA" w:rsidRPr="0050322F" w:rsidRDefault="00287BAA" w:rsidP="00287BA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7BAA" w:rsidRPr="0050322F" w14:paraId="628D49B6" w14:textId="77777777" w:rsidTr="003F01DF">
        <w:tc>
          <w:tcPr>
            <w:tcW w:w="6030" w:type="dxa"/>
          </w:tcPr>
          <w:p w14:paraId="3ACE10D1" w14:textId="16B3DAB8" w:rsidR="00287BAA" w:rsidRPr="0050322F" w:rsidRDefault="00287BAA" w:rsidP="00287BAA">
            <w:pPr>
              <w:rPr>
                <w:rFonts w:cstheme="minorHAnsi"/>
                <w:sz w:val="20"/>
                <w:szCs w:val="20"/>
              </w:rPr>
            </w:pPr>
            <w:r w:rsidRPr="0050322F">
              <w:rPr>
                <w:rFonts w:cstheme="minorHAnsi"/>
                <w:sz w:val="20"/>
                <w:szCs w:val="20"/>
              </w:rPr>
              <w:t>If you don</w:t>
            </w:r>
            <w:r w:rsidR="00EC6121" w:rsidRPr="0050322F">
              <w:rPr>
                <w:rFonts w:cstheme="minorHAnsi"/>
                <w:sz w:val="20"/>
                <w:szCs w:val="20"/>
              </w:rPr>
              <w:t>'</w:t>
            </w:r>
            <w:r w:rsidRPr="0050322F">
              <w:rPr>
                <w:rFonts w:cstheme="minorHAnsi"/>
                <w:sz w:val="20"/>
                <w:szCs w:val="20"/>
              </w:rPr>
              <w:t>t have Speech therapy</w:t>
            </w:r>
            <w:r w:rsidR="00EC6121" w:rsidRPr="0050322F">
              <w:rPr>
                <w:rFonts w:cstheme="minorHAnsi"/>
                <w:sz w:val="20"/>
                <w:szCs w:val="20"/>
              </w:rPr>
              <w:t>,</w:t>
            </w:r>
            <w:r w:rsidRPr="0050322F">
              <w:rPr>
                <w:rFonts w:cstheme="minorHAnsi"/>
                <w:sz w:val="20"/>
                <w:szCs w:val="20"/>
              </w:rPr>
              <w:t xml:space="preserve"> does this impact the types of patients you can take?</w:t>
            </w:r>
          </w:p>
        </w:tc>
        <w:tc>
          <w:tcPr>
            <w:tcW w:w="900" w:type="dxa"/>
          </w:tcPr>
          <w:p w14:paraId="0E67F4F3" w14:textId="77777777" w:rsidR="00287BAA" w:rsidRPr="0050322F" w:rsidRDefault="00287BAA" w:rsidP="00287B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52CCBA5" w14:textId="77777777" w:rsidR="00287BAA" w:rsidRPr="0050322F" w:rsidRDefault="00287BAA" w:rsidP="00287BA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7BAA" w:rsidRPr="0050322F" w14:paraId="26E0E85C" w14:textId="77777777" w:rsidTr="003F01DF">
        <w:tc>
          <w:tcPr>
            <w:tcW w:w="6030" w:type="dxa"/>
          </w:tcPr>
          <w:p w14:paraId="1E685953" w14:textId="30806B78" w:rsidR="00287BAA" w:rsidRPr="0050322F" w:rsidRDefault="00EC6121" w:rsidP="00287BAA">
            <w:pPr>
              <w:rPr>
                <w:rFonts w:cstheme="minorHAnsi"/>
                <w:sz w:val="20"/>
                <w:szCs w:val="20"/>
              </w:rPr>
            </w:pPr>
            <w:r w:rsidRPr="0050322F">
              <w:rPr>
                <w:rFonts w:cstheme="minorHAnsi"/>
                <w:sz w:val="20"/>
                <w:szCs w:val="20"/>
              </w:rPr>
              <w:t>Is</w:t>
            </w:r>
            <w:r w:rsidR="00287BAA" w:rsidRPr="0050322F">
              <w:rPr>
                <w:rFonts w:cstheme="minorHAnsi"/>
                <w:sz w:val="20"/>
                <w:szCs w:val="20"/>
              </w:rPr>
              <w:t xml:space="preserve"> there enough staff to allow for an increase in </w:t>
            </w:r>
            <w:r w:rsidRPr="0050322F">
              <w:rPr>
                <w:rFonts w:cstheme="minorHAnsi"/>
                <w:sz w:val="20"/>
                <w:szCs w:val="20"/>
              </w:rPr>
              <w:t xml:space="preserve">the </w:t>
            </w:r>
            <w:r w:rsidR="00287BAA" w:rsidRPr="0050322F">
              <w:rPr>
                <w:rFonts w:cstheme="minorHAnsi"/>
                <w:sz w:val="20"/>
                <w:szCs w:val="20"/>
              </w:rPr>
              <w:t>census?  Why or why not?</w:t>
            </w:r>
          </w:p>
        </w:tc>
        <w:tc>
          <w:tcPr>
            <w:tcW w:w="900" w:type="dxa"/>
          </w:tcPr>
          <w:p w14:paraId="24378E82" w14:textId="77777777" w:rsidR="00287BAA" w:rsidRPr="0050322F" w:rsidRDefault="00287BAA" w:rsidP="00287B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262E467" w14:textId="77777777" w:rsidR="00287BAA" w:rsidRPr="0050322F" w:rsidRDefault="00287BAA" w:rsidP="00287BA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7BAA" w:rsidRPr="0050322F" w14:paraId="4998548C" w14:textId="77777777" w:rsidTr="003F01DF">
        <w:tc>
          <w:tcPr>
            <w:tcW w:w="9090" w:type="dxa"/>
            <w:gridSpan w:val="3"/>
          </w:tcPr>
          <w:p w14:paraId="535D9E8C" w14:textId="77777777" w:rsidR="00287BAA" w:rsidRPr="0050322F" w:rsidRDefault="00287BAA" w:rsidP="00287BA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322F">
              <w:rPr>
                <w:rFonts w:cstheme="minorHAnsi"/>
                <w:b/>
                <w:bCs/>
                <w:sz w:val="20"/>
                <w:szCs w:val="20"/>
              </w:rPr>
              <w:t>Satisfaction</w:t>
            </w:r>
          </w:p>
        </w:tc>
      </w:tr>
      <w:tr w:rsidR="00E27366" w:rsidRPr="0050322F" w14:paraId="5BE23DE1" w14:textId="77777777" w:rsidTr="003F01DF">
        <w:tc>
          <w:tcPr>
            <w:tcW w:w="6030" w:type="dxa"/>
          </w:tcPr>
          <w:p w14:paraId="73F06A14" w14:textId="77777777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  <w:r w:rsidRPr="0050322F">
              <w:rPr>
                <w:rFonts w:cstheme="minorHAnsi"/>
                <w:sz w:val="20"/>
                <w:szCs w:val="20"/>
              </w:rPr>
              <w:t>Is the patient experience (satisfaction) measured?</w:t>
            </w:r>
          </w:p>
        </w:tc>
        <w:tc>
          <w:tcPr>
            <w:tcW w:w="900" w:type="dxa"/>
          </w:tcPr>
          <w:p w14:paraId="69227EB2" w14:textId="77777777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B634F33" w14:textId="77777777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7366" w:rsidRPr="0050322F" w14:paraId="2A208D78" w14:textId="77777777" w:rsidTr="003F01DF">
        <w:tc>
          <w:tcPr>
            <w:tcW w:w="6030" w:type="dxa"/>
          </w:tcPr>
          <w:p w14:paraId="116CBF60" w14:textId="77777777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  <w:r w:rsidRPr="0050322F">
              <w:rPr>
                <w:rFonts w:cstheme="minorHAnsi"/>
                <w:sz w:val="20"/>
                <w:szCs w:val="20"/>
              </w:rPr>
              <w:t>What do patients and families say about the Swing Bed program?  Have they identified any opportunities for improvement?</w:t>
            </w:r>
          </w:p>
        </w:tc>
        <w:tc>
          <w:tcPr>
            <w:tcW w:w="900" w:type="dxa"/>
          </w:tcPr>
          <w:p w14:paraId="13F6892A" w14:textId="77777777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3F8C814" w14:textId="77777777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7366" w:rsidRPr="0050322F" w14:paraId="175A62A1" w14:textId="77777777" w:rsidTr="003F01DF">
        <w:tc>
          <w:tcPr>
            <w:tcW w:w="6030" w:type="dxa"/>
          </w:tcPr>
          <w:p w14:paraId="3DE00524" w14:textId="77777777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  <w:r w:rsidRPr="0050322F">
              <w:rPr>
                <w:rFonts w:cstheme="minorHAnsi"/>
                <w:sz w:val="20"/>
                <w:szCs w:val="20"/>
              </w:rPr>
              <w:t>What do referral sources say about the Swing Bed Program?  Have they identified any opportunities for improvement?</w:t>
            </w:r>
          </w:p>
        </w:tc>
        <w:tc>
          <w:tcPr>
            <w:tcW w:w="900" w:type="dxa"/>
          </w:tcPr>
          <w:p w14:paraId="56321A08" w14:textId="77777777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B1D8A95" w14:textId="77777777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7366" w:rsidRPr="0050322F" w14:paraId="56DDBC24" w14:textId="77777777" w:rsidTr="003F01DF">
        <w:tc>
          <w:tcPr>
            <w:tcW w:w="6030" w:type="dxa"/>
          </w:tcPr>
          <w:p w14:paraId="01866E91" w14:textId="721C9B88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  <w:r w:rsidRPr="0050322F">
              <w:rPr>
                <w:rFonts w:cstheme="minorHAnsi"/>
                <w:sz w:val="20"/>
                <w:szCs w:val="20"/>
              </w:rPr>
              <w:t>What do providers, senior leaders</w:t>
            </w:r>
            <w:r w:rsidR="00EC6121" w:rsidRPr="0050322F">
              <w:rPr>
                <w:rFonts w:cstheme="minorHAnsi"/>
                <w:sz w:val="20"/>
                <w:szCs w:val="20"/>
              </w:rPr>
              <w:t>,</w:t>
            </w:r>
            <w:r w:rsidRPr="0050322F">
              <w:rPr>
                <w:rFonts w:cstheme="minorHAnsi"/>
                <w:sz w:val="20"/>
                <w:szCs w:val="20"/>
              </w:rPr>
              <w:t xml:space="preserve"> and staff say about the Swing Bed program?</w:t>
            </w:r>
            <w:r w:rsidR="00EC6121" w:rsidRPr="0050322F">
              <w:rPr>
                <w:rFonts w:cstheme="minorHAnsi"/>
                <w:sz w:val="20"/>
                <w:szCs w:val="20"/>
              </w:rPr>
              <w:t xml:space="preserve"> </w:t>
            </w:r>
            <w:r w:rsidRPr="0050322F">
              <w:rPr>
                <w:rFonts w:cstheme="minorHAnsi"/>
                <w:sz w:val="20"/>
                <w:szCs w:val="20"/>
              </w:rPr>
              <w:t xml:space="preserve"> Have they identified any opportunities for improvement?  </w:t>
            </w:r>
          </w:p>
          <w:p w14:paraId="180C8DF0" w14:textId="34125D78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  <w:r w:rsidRPr="0050322F">
              <w:rPr>
                <w:rFonts w:cstheme="minorHAnsi"/>
                <w:i/>
                <w:iCs/>
                <w:sz w:val="20"/>
                <w:szCs w:val="20"/>
              </w:rPr>
              <w:t xml:space="preserve">Important Note: </w:t>
            </w:r>
            <w:r w:rsidR="00EC6121" w:rsidRPr="0050322F">
              <w:rPr>
                <w:rFonts w:cstheme="minorHAnsi"/>
                <w:i/>
                <w:iCs/>
                <w:sz w:val="20"/>
                <w:szCs w:val="20"/>
              </w:rPr>
              <w:t>It'</w:t>
            </w:r>
            <w:r w:rsidRPr="0050322F">
              <w:rPr>
                <w:rFonts w:cstheme="minorHAnsi"/>
                <w:i/>
                <w:iCs/>
                <w:sz w:val="20"/>
                <w:szCs w:val="20"/>
              </w:rPr>
              <w:t xml:space="preserve">s </w:t>
            </w:r>
            <w:r w:rsidR="00EC6121" w:rsidRPr="0050322F">
              <w:rPr>
                <w:rFonts w:cstheme="minorHAnsi"/>
                <w:i/>
                <w:iCs/>
                <w:sz w:val="20"/>
                <w:szCs w:val="20"/>
              </w:rPr>
              <w:t>essential</w:t>
            </w:r>
            <w:r w:rsidRPr="0050322F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EC6121" w:rsidRPr="0050322F">
              <w:rPr>
                <w:rFonts w:cstheme="minorHAnsi"/>
                <w:i/>
                <w:iCs/>
                <w:sz w:val="20"/>
                <w:szCs w:val="20"/>
              </w:rPr>
              <w:t>to conduct interviews with staff and providers as part of the analysi</w:t>
            </w:r>
            <w:r w:rsidRPr="0050322F">
              <w:rPr>
                <w:rFonts w:cstheme="minorHAnsi"/>
                <w:i/>
                <w:iCs/>
                <w:sz w:val="20"/>
                <w:szCs w:val="20"/>
              </w:rPr>
              <w:t>s.  Listen to what they say without contradicting – it</w:t>
            </w:r>
            <w:r w:rsidR="00EC6121" w:rsidRPr="0050322F">
              <w:rPr>
                <w:rFonts w:cstheme="minorHAnsi"/>
                <w:i/>
                <w:iCs/>
                <w:sz w:val="20"/>
                <w:szCs w:val="20"/>
              </w:rPr>
              <w:t>'</w:t>
            </w:r>
            <w:r w:rsidRPr="0050322F">
              <w:rPr>
                <w:rFonts w:cstheme="minorHAnsi"/>
                <w:i/>
                <w:iCs/>
                <w:sz w:val="20"/>
                <w:szCs w:val="20"/>
              </w:rPr>
              <w:t xml:space="preserve">s their opinion!  Only ask clarifying questions such as, </w:t>
            </w:r>
            <w:r w:rsidR="00EC6121" w:rsidRPr="0050322F">
              <w:rPr>
                <w:rFonts w:cstheme="minorHAnsi"/>
                <w:i/>
                <w:iCs/>
                <w:sz w:val="20"/>
                <w:szCs w:val="20"/>
              </w:rPr>
              <w:t>"</w:t>
            </w:r>
            <w:r w:rsidRPr="0050322F">
              <w:rPr>
                <w:rFonts w:cstheme="minorHAnsi"/>
                <w:i/>
                <w:iCs/>
                <w:sz w:val="20"/>
                <w:szCs w:val="20"/>
              </w:rPr>
              <w:t>tell me more</w:t>
            </w:r>
            <w:r w:rsidR="00EC6121" w:rsidRPr="0050322F">
              <w:rPr>
                <w:rFonts w:cstheme="minorHAnsi"/>
                <w:i/>
                <w:iCs/>
                <w:sz w:val="20"/>
                <w:szCs w:val="20"/>
              </w:rPr>
              <w:t>," "</w:t>
            </w:r>
            <w:r w:rsidRPr="0050322F">
              <w:rPr>
                <w:rFonts w:cstheme="minorHAnsi"/>
                <w:i/>
                <w:iCs/>
                <w:sz w:val="20"/>
                <w:szCs w:val="20"/>
              </w:rPr>
              <w:t>can you give me an example of when that happened</w:t>
            </w:r>
            <w:r w:rsidR="00EC6121" w:rsidRPr="0050322F">
              <w:rPr>
                <w:rFonts w:cstheme="minorHAnsi"/>
                <w:i/>
                <w:iCs/>
                <w:sz w:val="20"/>
                <w:szCs w:val="20"/>
              </w:rPr>
              <w:t>."</w:t>
            </w:r>
            <w:r w:rsidRPr="0050322F">
              <w:rPr>
                <w:rFonts w:cstheme="minorHAnsi"/>
                <w:i/>
                <w:iCs/>
                <w:sz w:val="20"/>
                <w:szCs w:val="20"/>
              </w:rPr>
              <w:t xml:space="preserve"> Also</w:t>
            </w:r>
            <w:r w:rsidR="00EC6121" w:rsidRPr="0050322F">
              <w:rPr>
                <w:rFonts w:cstheme="minorHAnsi"/>
                <w:i/>
                <w:iCs/>
                <w:sz w:val="20"/>
                <w:szCs w:val="20"/>
              </w:rPr>
              <w:t>,</w:t>
            </w:r>
            <w:r w:rsidRPr="0050322F">
              <w:rPr>
                <w:rFonts w:cstheme="minorHAnsi"/>
                <w:i/>
                <w:iCs/>
                <w:sz w:val="20"/>
                <w:szCs w:val="20"/>
              </w:rPr>
              <w:t xml:space="preserve"> ask for ideas on how to improve.</w:t>
            </w:r>
          </w:p>
        </w:tc>
        <w:tc>
          <w:tcPr>
            <w:tcW w:w="900" w:type="dxa"/>
          </w:tcPr>
          <w:p w14:paraId="34ADE68D" w14:textId="77777777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E726D74" w14:textId="77777777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7366" w:rsidRPr="0050322F" w14:paraId="5254F63B" w14:textId="77777777" w:rsidTr="003F01DF">
        <w:tc>
          <w:tcPr>
            <w:tcW w:w="9090" w:type="dxa"/>
            <w:gridSpan w:val="3"/>
          </w:tcPr>
          <w:p w14:paraId="13878DBB" w14:textId="77777777" w:rsidR="00E27366" w:rsidRPr="0050322F" w:rsidRDefault="00E27366" w:rsidP="00E2736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322F">
              <w:rPr>
                <w:rFonts w:cstheme="minorHAnsi"/>
                <w:b/>
                <w:bCs/>
                <w:sz w:val="20"/>
                <w:szCs w:val="20"/>
              </w:rPr>
              <w:t>Staff and Provider Knowledge</w:t>
            </w:r>
          </w:p>
        </w:tc>
      </w:tr>
      <w:tr w:rsidR="00E27366" w:rsidRPr="0050322F" w14:paraId="30E15D3E" w14:textId="77777777" w:rsidTr="003F01DF">
        <w:tc>
          <w:tcPr>
            <w:tcW w:w="6030" w:type="dxa"/>
          </w:tcPr>
          <w:p w14:paraId="20771139" w14:textId="073928F1" w:rsidR="00E27366" w:rsidRPr="0050322F" w:rsidRDefault="00EC6121" w:rsidP="00E27366">
            <w:pPr>
              <w:rPr>
                <w:rFonts w:cstheme="minorHAnsi"/>
                <w:sz w:val="20"/>
                <w:szCs w:val="20"/>
              </w:rPr>
            </w:pPr>
            <w:r w:rsidRPr="0050322F">
              <w:rPr>
                <w:rFonts w:cstheme="minorHAnsi"/>
                <w:sz w:val="20"/>
                <w:szCs w:val="20"/>
              </w:rPr>
              <w:t xml:space="preserve">Are </w:t>
            </w:r>
            <w:r w:rsidR="00E27366" w:rsidRPr="0050322F">
              <w:rPr>
                <w:rFonts w:cstheme="minorHAnsi"/>
                <w:sz w:val="20"/>
                <w:szCs w:val="20"/>
              </w:rPr>
              <w:t>staff and providers knowledgeable regarding the types of Swing Bed patients that can be admitted to Swing Bed, including patients that may need teaching and training?</w:t>
            </w:r>
          </w:p>
        </w:tc>
        <w:tc>
          <w:tcPr>
            <w:tcW w:w="900" w:type="dxa"/>
          </w:tcPr>
          <w:p w14:paraId="12DC7EBE" w14:textId="77777777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FF6F9FE" w14:textId="77777777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7366" w:rsidRPr="0050322F" w14:paraId="3A029826" w14:textId="77777777" w:rsidTr="003F01DF">
        <w:tc>
          <w:tcPr>
            <w:tcW w:w="6030" w:type="dxa"/>
          </w:tcPr>
          <w:p w14:paraId="50C2D070" w14:textId="6F9A45D6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  <w:r w:rsidRPr="0050322F">
              <w:rPr>
                <w:rFonts w:cstheme="minorHAnsi"/>
                <w:sz w:val="20"/>
                <w:szCs w:val="20"/>
              </w:rPr>
              <w:t xml:space="preserve">Are staff and providers knowledgeable about </w:t>
            </w:r>
            <w:r w:rsidR="00EC6121" w:rsidRPr="0050322F">
              <w:rPr>
                <w:rFonts w:cstheme="minorHAnsi"/>
                <w:sz w:val="20"/>
                <w:szCs w:val="20"/>
              </w:rPr>
              <w:t xml:space="preserve">the </w:t>
            </w:r>
            <w:r w:rsidRPr="0050322F">
              <w:rPr>
                <w:rFonts w:cstheme="minorHAnsi"/>
                <w:sz w:val="20"/>
                <w:szCs w:val="20"/>
              </w:rPr>
              <w:t>length of stay requirements?</w:t>
            </w:r>
          </w:p>
        </w:tc>
        <w:tc>
          <w:tcPr>
            <w:tcW w:w="900" w:type="dxa"/>
          </w:tcPr>
          <w:p w14:paraId="5CC34C60" w14:textId="77777777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B55EA19" w14:textId="77777777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7366" w:rsidRPr="0050322F" w14:paraId="070A9CB8" w14:textId="77777777" w:rsidTr="003F01DF">
        <w:tc>
          <w:tcPr>
            <w:tcW w:w="6030" w:type="dxa"/>
          </w:tcPr>
          <w:p w14:paraId="1093C632" w14:textId="0778B0CB" w:rsidR="00E27366" w:rsidRPr="0050322F" w:rsidRDefault="00EC6121" w:rsidP="00E27366">
            <w:pPr>
              <w:rPr>
                <w:rFonts w:cstheme="minorHAnsi"/>
                <w:sz w:val="20"/>
                <w:szCs w:val="20"/>
              </w:rPr>
            </w:pPr>
            <w:r w:rsidRPr="0050322F">
              <w:rPr>
                <w:rFonts w:cstheme="minorHAnsi"/>
                <w:sz w:val="20"/>
                <w:szCs w:val="20"/>
              </w:rPr>
              <w:t xml:space="preserve">Are </w:t>
            </w:r>
            <w:r w:rsidR="00E27366" w:rsidRPr="0050322F">
              <w:rPr>
                <w:rFonts w:cstheme="minorHAnsi"/>
                <w:sz w:val="20"/>
                <w:szCs w:val="20"/>
              </w:rPr>
              <w:t>staff and providers knowledgeable about the maintenance therapy standards?</w:t>
            </w:r>
          </w:p>
        </w:tc>
        <w:tc>
          <w:tcPr>
            <w:tcW w:w="900" w:type="dxa"/>
          </w:tcPr>
          <w:p w14:paraId="10271E38" w14:textId="77777777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7BF0AB5" w14:textId="77777777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7366" w:rsidRPr="0050322F" w14:paraId="36902394" w14:textId="77777777" w:rsidTr="003F01DF">
        <w:tc>
          <w:tcPr>
            <w:tcW w:w="9090" w:type="dxa"/>
            <w:gridSpan w:val="3"/>
          </w:tcPr>
          <w:p w14:paraId="3D2B05F4" w14:textId="77777777" w:rsidR="00E27366" w:rsidRPr="0050322F" w:rsidRDefault="00E27366" w:rsidP="00E2736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322F">
              <w:rPr>
                <w:rFonts w:cstheme="minorHAnsi"/>
                <w:b/>
                <w:bCs/>
                <w:sz w:val="20"/>
                <w:szCs w:val="20"/>
              </w:rPr>
              <w:t>Swing Bed Processes</w:t>
            </w:r>
          </w:p>
        </w:tc>
      </w:tr>
      <w:tr w:rsidR="00E27366" w:rsidRPr="0050322F" w14:paraId="2676FC68" w14:textId="77777777" w:rsidTr="003F01DF">
        <w:tc>
          <w:tcPr>
            <w:tcW w:w="6030" w:type="dxa"/>
          </w:tcPr>
          <w:p w14:paraId="52B1B89C" w14:textId="77777777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  <w:r w:rsidRPr="0050322F">
              <w:rPr>
                <w:rFonts w:cstheme="minorHAnsi"/>
                <w:sz w:val="20"/>
                <w:szCs w:val="20"/>
              </w:rPr>
              <w:t>How long does it take to accept or decline a referral?</w:t>
            </w:r>
          </w:p>
        </w:tc>
        <w:tc>
          <w:tcPr>
            <w:tcW w:w="900" w:type="dxa"/>
          </w:tcPr>
          <w:p w14:paraId="07041C55" w14:textId="77777777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3BF8C52" w14:textId="77777777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7366" w:rsidRPr="0050322F" w14:paraId="27F09B46" w14:textId="77777777" w:rsidTr="003F01DF">
        <w:tc>
          <w:tcPr>
            <w:tcW w:w="6030" w:type="dxa"/>
          </w:tcPr>
          <w:p w14:paraId="3DBDFAB9" w14:textId="77777777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  <w:r w:rsidRPr="0050322F">
              <w:rPr>
                <w:rFonts w:cstheme="minorHAnsi"/>
                <w:sz w:val="20"/>
                <w:szCs w:val="20"/>
              </w:rPr>
              <w:t>Are admission processes efficient?</w:t>
            </w:r>
          </w:p>
        </w:tc>
        <w:tc>
          <w:tcPr>
            <w:tcW w:w="900" w:type="dxa"/>
          </w:tcPr>
          <w:p w14:paraId="3C4855FC" w14:textId="77777777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E178907" w14:textId="77777777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7366" w:rsidRPr="0050322F" w14:paraId="4CEFC75F" w14:textId="77777777" w:rsidTr="003F01DF">
        <w:tc>
          <w:tcPr>
            <w:tcW w:w="6030" w:type="dxa"/>
          </w:tcPr>
          <w:p w14:paraId="54819C14" w14:textId="1578015B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  <w:r w:rsidRPr="0050322F">
              <w:rPr>
                <w:rFonts w:cstheme="minorHAnsi"/>
                <w:sz w:val="20"/>
                <w:szCs w:val="20"/>
              </w:rPr>
              <w:t>Does the Swing Bed program meet regulatory requirements?</w:t>
            </w:r>
          </w:p>
        </w:tc>
        <w:tc>
          <w:tcPr>
            <w:tcW w:w="900" w:type="dxa"/>
          </w:tcPr>
          <w:p w14:paraId="0B4D8855" w14:textId="77777777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873C8EC" w14:textId="77777777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7366" w:rsidRPr="0050322F" w14:paraId="6110039B" w14:textId="77777777" w:rsidTr="003F01DF">
        <w:tc>
          <w:tcPr>
            <w:tcW w:w="9090" w:type="dxa"/>
            <w:gridSpan w:val="3"/>
          </w:tcPr>
          <w:p w14:paraId="25C065D9" w14:textId="77777777" w:rsidR="00E27366" w:rsidRPr="0050322F" w:rsidRDefault="00E27366" w:rsidP="00E2736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322F">
              <w:rPr>
                <w:rFonts w:cstheme="minorHAnsi"/>
                <w:b/>
                <w:bCs/>
                <w:sz w:val="20"/>
                <w:szCs w:val="20"/>
              </w:rPr>
              <w:t>Patient Outcomes</w:t>
            </w:r>
          </w:p>
        </w:tc>
      </w:tr>
      <w:tr w:rsidR="00E27366" w:rsidRPr="0050322F" w14:paraId="1517DBB7" w14:textId="77777777" w:rsidTr="003F01DF">
        <w:tc>
          <w:tcPr>
            <w:tcW w:w="6030" w:type="dxa"/>
          </w:tcPr>
          <w:p w14:paraId="3E673FFA" w14:textId="24BF4DE6" w:rsidR="00E27366" w:rsidRPr="0050322F" w:rsidRDefault="00E27366" w:rsidP="00E27366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50322F">
              <w:rPr>
                <w:rFonts w:cstheme="minorHAnsi"/>
                <w:sz w:val="20"/>
                <w:szCs w:val="20"/>
              </w:rPr>
              <w:t>Are you measuring patient outcomes?</w:t>
            </w:r>
            <w:r w:rsidR="00EC6121" w:rsidRPr="0050322F">
              <w:rPr>
                <w:rFonts w:cstheme="minorHAnsi"/>
                <w:sz w:val="20"/>
                <w:szCs w:val="20"/>
              </w:rPr>
              <w:t xml:space="preserve"> </w:t>
            </w:r>
            <w:r w:rsidRPr="0050322F">
              <w:rPr>
                <w:rFonts w:cstheme="minorHAnsi"/>
                <w:sz w:val="20"/>
                <w:szCs w:val="20"/>
              </w:rPr>
              <w:t xml:space="preserve"> Why or why not?</w:t>
            </w:r>
          </w:p>
        </w:tc>
        <w:tc>
          <w:tcPr>
            <w:tcW w:w="900" w:type="dxa"/>
          </w:tcPr>
          <w:p w14:paraId="1A0E3E87" w14:textId="77777777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F817951" w14:textId="77777777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7366" w:rsidRPr="0050322F" w14:paraId="7ABD3A38" w14:textId="77777777" w:rsidTr="003F01DF">
        <w:tc>
          <w:tcPr>
            <w:tcW w:w="6030" w:type="dxa"/>
          </w:tcPr>
          <w:p w14:paraId="4F54B34D" w14:textId="77777777" w:rsidR="00E27366" w:rsidRPr="0050322F" w:rsidRDefault="00E27366" w:rsidP="00E27366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50322F">
              <w:rPr>
                <w:rFonts w:cstheme="minorHAnsi"/>
                <w:sz w:val="20"/>
                <w:szCs w:val="20"/>
              </w:rPr>
              <w:t>What opportunities have been identified in the outcome data?</w:t>
            </w:r>
          </w:p>
        </w:tc>
        <w:tc>
          <w:tcPr>
            <w:tcW w:w="900" w:type="dxa"/>
          </w:tcPr>
          <w:p w14:paraId="7F6F772C" w14:textId="77777777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23BC9E5" w14:textId="77777777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7366" w:rsidRPr="0050322F" w14:paraId="2F20E1A8" w14:textId="77777777" w:rsidTr="003F01DF">
        <w:tc>
          <w:tcPr>
            <w:tcW w:w="6030" w:type="dxa"/>
          </w:tcPr>
          <w:p w14:paraId="486F6311" w14:textId="77777777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  <w:r w:rsidRPr="0050322F">
              <w:rPr>
                <w:rFonts w:cstheme="minorHAnsi"/>
                <w:sz w:val="20"/>
                <w:szCs w:val="20"/>
              </w:rPr>
              <w:t>Is patient outcome data shared with patients and families?  Why or why not.</w:t>
            </w:r>
          </w:p>
        </w:tc>
        <w:tc>
          <w:tcPr>
            <w:tcW w:w="900" w:type="dxa"/>
          </w:tcPr>
          <w:p w14:paraId="74384C3A" w14:textId="77777777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ED15118" w14:textId="77777777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7366" w:rsidRPr="0050322F" w14:paraId="2F14E9C7" w14:textId="77777777" w:rsidTr="003F01DF">
        <w:tc>
          <w:tcPr>
            <w:tcW w:w="6030" w:type="dxa"/>
          </w:tcPr>
          <w:p w14:paraId="1B7DBF01" w14:textId="77777777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  <w:r w:rsidRPr="0050322F">
              <w:rPr>
                <w:rFonts w:cstheme="minorHAnsi"/>
                <w:sz w:val="20"/>
                <w:szCs w:val="20"/>
              </w:rPr>
              <w:t>Is patient outcome data shared with providers and staff?  Why or why not.</w:t>
            </w:r>
          </w:p>
        </w:tc>
        <w:tc>
          <w:tcPr>
            <w:tcW w:w="900" w:type="dxa"/>
          </w:tcPr>
          <w:p w14:paraId="42153C17" w14:textId="77777777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3AF1712" w14:textId="77777777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7366" w:rsidRPr="0050322F" w14:paraId="023827B4" w14:textId="77777777" w:rsidTr="003F01DF">
        <w:tc>
          <w:tcPr>
            <w:tcW w:w="6030" w:type="dxa"/>
          </w:tcPr>
          <w:p w14:paraId="505941C5" w14:textId="77777777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  <w:r w:rsidRPr="0050322F">
              <w:rPr>
                <w:rFonts w:cstheme="minorHAnsi"/>
                <w:sz w:val="20"/>
                <w:szCs w:val="20"/>
              </w:rPr>
              <w:t>Is patient outcome data shared with referral sources?  Why or why not.</w:t>
            </w:r>
          </w:p>
        </w:tc>
        <w:tc>
          <w:tcPr>
            <w:tcW w:w="900" w:type="dxa"/>
          </w:tcPr>
          <w:p w14:paraId="0B3D118A" w14:textId="77777777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0D68EFC" w14:textId="77777777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7366" w:rsidRPr="0050322F" w14:paraId="24D975AA" w14:textId="77777777" w:rsidTr="003F01DF">
        <w:tc>
          <w:tcPr>
            <w:tcW w:w="9090" w:type="dxa"/>
            <w:gridSpan w:val="3"/>
          </w:tcPr>
          <w:p w14:paraId="3F57C2D0" w14:textId="77777777" w:rsidR="00E27366" w:rsidRPr="0050322F" w:rsidRDefault="00E27366" w:rsidP="00E2736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322F">
              <w:rPr>
                <w:rFonts w:cstheme="minorHAnsi"/>
                <w:b/>
                <w:bCs/>
                <w:sz w:val="20"/>
                <w:szCs w:val="20"/>
              </w:rPr>
              <w:t>Marketing</w:t>
            </w:r>
          </w:p>
        </w:tc>
      </w:tr>
      <w:tr w:rsidR="00E27366" w:rsidRPr="0050322F" w14:paraId="175E9325" w14:textId="77777777" w:rsidTr="003F01DF">
        <w:tc>
          <w:tcPr>
            <w:tcW w:w="6030" w:type="dxa"/>
          </w:tcPr>
          <w:p w14:paraId="4583CBE8" w14:textId="315F2391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  <w:r w:rsidRPr="0050322F">
              <w:rPr>
                <w:rFonts w:cstheme="minorHAnsi"/>
                <w:sz w:val="20"/>
                <w:szCs w:val="20"/>
              </w:rPr>
              <w:t>Is there a professional</w:t>
            </w:r>
            <w:r w:rsidR="00EC6121" w:rsidRPr="0050322F">
              <w:rPr>
                <w:rFonts w:cstheme="minorHAnsi"/>
                <w:sz w:val="20"/>
                <w:szCs w:val="20"/>
              </w:rPr>
              <w:t>-</w:t>
            </w:r>
            <w:r w:rsidRPr="0050322F">
              <w:rPr>
                <w:rFonts w:cstheme="minorHAnsi"/>
                <w:sz w:val="20"/>
                <w:szCs w:val="20"/>
              </w:rPr>
              <w:t>looking brochure about Swing Bed?</w:t>
            </w:r>
          </w:p>
        </w:tc>
        <w:tc>
          <w:tcPr>
            <w:tcW w:w="900" w:type="dxa"/>
          </w:tcPr>
          <w:p w14:paraId="6C325241" w14:textId="77777777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18A72AF" w14:textId="77777777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7366" w:rsidRPr="0050322F" w14:paraId="0D625140" w14:textId="77777777" w:rsidTr="003F01DF">
        <w:tc>
          <w:tcPr>
            <w:tcW w:w="6030" w:type="dxa"/>
          </w:tcPr>
          <w:p w14:paraId="223FB7AD" w14:textId="77777777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  <w:r w:rsidRPr="0050322F">
              <w:rPr>
                <w:rFonts w:cstheme="minorHAnsi"/>
                <w:sz w:val="20"/>
                <w:szCs w:val="20"/>
              </w:rPr>
              <w:t>Are Swing Beds prominently displayed on the Hospital web page?</w:t>
            </w:r>
          </w:p>
        </w:tc>
        <w:tc>
          <w:tcPr>
            <w:tcW w:w="900" w:type="dxa"/>
          </w:tcPr>
          <w:p w14:paraId="01763B66" w14:textId="77777777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FD15979" w14:textId="77777777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7366" w:rsidRPr="0050322F" w14:paraId="1DA17C8C" w14:textId="77777777" w:rsidTr="003F01DF">
        <w:tc>
          <w:tcPr>
            <w:tcW w:w="6030" w:type="dxa"/>
          </w:tcPr>
          <w:p w14:paraId="0FD3BE83" w14:textId="77777777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  <w:r w:rsidRPr="0050322F">
              <w:rPr>
                <w:rFonts w:cstheme="minorHAnsi"/>
                <w:sz w:val="20"/>
                <w:szCs w:val="20"/>
              </w:rPr>
              <w:t>Do referral sources know what types of patients you can accept?</w:t>
            </w:r>
          </w:p>
        </w:tc>
        <w:tc>
          <w:tcPr>
            <w:tcW w:w="900" w:type="dxa"/>
          </w:tcPr>
          <w:p w14:paraId="4940508A" w14:textId="77777777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35E8F05" w14:textId="77777777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7366" w:rsidRPr="0050322F" w14:paraId="68BADB98" w14:textId="77777777" w:rsidTr="003F01DF">
        <w:tc>
          <w:tcPr>
            <w:tcW w:w="6030" w:type="dxa"/>
          </w:tcPr>
          <w:p w14:paraId="5733D682" w14:textId="77777777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  <w:r w:rsidRPr="0050322F">
              <w:rPr>
                <w:rFonts w:cstheme="minorHAnsi"/>
                <w:sz w:val="20"/>
                <w:szCs w:val="20"/>
              </w:rPr>
              <w:t>Are patients transferred from the ER to a higher level of care provided information about returning to Swing Bed?</w:t>
            </w:r>
          </w:p>
        </w:tc>
        <w:tc>
          <w:tcPr>
            <w:tcW w:w="900" w:type="dxa"/>
          </w:tcPr>
          <w:p w14:paraId="7AB91649" w14:textId="77777777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998DF4A" w14:textId="77777777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7366" w:rsidRPr="0050322F" w14:paraId="2E55D2EB" w14:textId="77777777" w:rsidTr="003F01DF">
        <w:tc>
          <w:tcPr>
            <w:tcW w:w="6030" w:type="dxa"/>
          </w:tcPr>
          <w:p w14:paraId="63873B85" w14:textId="48E1AA28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  <w:r w:rsidRPr="0050322F">
              <w:rPr>
                <w:rFonts w:cstheme="minorHAnsi"/>
                <w:sz w:val="20"/>
                <w:szCs w:val="20"/>
              </w:rPr>
              <w:t>Is Swing Bed part of the Hospital</w:t>
            </w:r>
            <w:r w:rsidR="00EC6121" w:rsidRPr="0050322F">
              <w:rPr>
                <w:rFonts w:cstheme="minorHAnsi"/>
                <w:sz w:val="20"/>
                <w:szCs w:val="20"/>
              </w:rPr>
              <w:t>'</w:t>
            </w:r>
            <w:r w:rsidRPr="0050322F">
              <w:rPr>
                <w:rFonts w:cstheme="minorHAnsi"/>
                <w:sz w:val="20"/>
                <w:szCs w:val="20"/>
              </w:rPr>
              <w:t>s social media presence (Facebook, Twitter, etc.)</w:t>
            </w:r>
          </w:p>
        </w:tc>
        <w:tc>
          <w:tcPr>
            <w:tcW w:w="900" w:type="dxa"/>
          </w:tcPr>
          <w:p w14:paraId="56034D55" w14:textId="77777777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7BAA4EC" w14:textId="77777777" w:rsidR="00E27366" w:rsidRPr="0050322F" w:rsidRDefault="00E27366" w:rsidP="00E273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3EEC" w:rsidRPr="0050322F" w14:paraId="0CDB27F5" w14:textId="77777777" w:rsidTr="00654A1E">
        <w:tc>
          <w:tcPr>
            <w:tcW w:w="9090" w:type="dxa"/>
            <w:gridSpan w:val="3"/>
            <w:shd w:val="clear" w:color="auto" w:fill="EDEDED" w:themeFill="accent3" w:themeFillTint="33"/>
          </w:tcPr>
          <w:p w14:paraId="1BD9C805" w14:textId="708669FC" w:rsidR="00CD3EEC" w:rsidRPr="0050322F" w:rsidRDefault="00E27366" w:rsidP="003F01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322F">
              <w:rPr>
                <w:rFonts w:cstheme="minorHAnsi"/>
                <w:b/>
                <w:bCs/>
                <w:sz w:val="20"/>
                <w:szCs w:val="20"/>
              </w:rPr>
              <w:t>OPPORTUNITIES</w:t>
            </w:r>
          </w:p>
        </w:tc>
      </w:tr>
      <w:tr w:rsidR="00CD3EEC" w:rsidRPr="0050322F" w14:paraId="02B3EDBF" w14:textId="77777777" w:rsidTr="003F01DF">
        <w:tc>
          <w:tcPr>
            <w:tcW w:w="6030" w:type="dxa"/>
          </w:tcPr>
          <w:p w14:paraId="18F9F014" w14:textId="77777777" w:rsidR="00CD3EEC" w:rsidRPr="0050322F" w:rsidRDefault="00CD3EEC" w:rsidP="003F01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322F">
              <w:rPr>
                <w:rFonts w:cstheme="minorHAnsi"/>
                <w:b/>
                <w:bCs/>
                <w:sz w:val="20"/>
                <w:szCs w:val="20"/>
              </w:rPr>
              <w:t>Suggested Questions</w:t>
            </w:r>
          </w:p>
        </w:tc>
        <w:tc>
          <w:tcPr>
            <w:tcW w:w="900" w:type="dxa"/>
          </w:tcPr>
          <w:p w14:paraId="477BFFBD" w14:textId="77777777" w:rsidR="00CD3EEC" w:rsidRPr="0050322F" w:rsidRDefault="00CD3EEC" w:rsidP="003F01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322F">
              <w:rPr>
                <w:rFonts w:cstheme="minorHAnsi"/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2160" w:type="dxa"/>
          </w:tcPr>
          <w:p w14:paraId="7B0ED2A5" w14:textId="77777777" w:rsidR="00CD3EEC" w:rsidRPr="0050322F" w:rsidRDefault="00CD3EEC" w:rsidP="003F01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322F">
              <w:rPr>
                <w:rFonts w:cstheme="minorHAnsi"/>
                <w:b/>
                <w:bCs/>
                <w:sz w:val="20"/>
                <w:szCs w:val="20"/>
              </w:rPr>
              <w:t>Feedback</w:t>
            </w:r>
          </w:p>
        </w:tc>
      </w:tr>
      <w:tr w:rsidR="00CD3EEC" w:rsidRPr="0050322F" w14:paraId="09463FEE" w14:textId="77777777" w:rsidTr="003F01DF">
        <w:tc>
          <w:tcPr>
            <w:tcW w:w="6030" w:type="dxa"/>
          </w:tcPr>
          <w:p w14:paraId="534BA2B3" w14:textId="0922A498" w:rsidR="00CD3EEC" w:rsidRPr="0050322F" w:rsidRDefault="00CD3EEC" w:rsidP="003F01DF">
            <w:pPr>
              <w:rPr>
                <w:rFonts w:cstheme="minorHAnsi"/>
                <w:sz w:val="20"/>
                <w:szCs w:val="20"/>
              </w:rPr>
            </w:pPr>
            <w:r w:rsidRPr="0050322F">
              <w:rPr>
                <w:rFonts w:cstheme="minorHAnsi"/>
                <w:sz w:val="20"/>
                <w:szCs w:val="20"/>
              </w:rPr>
              <w:t xml:space="preserve">Who are </w:t>
            </w:r>
            <w:r w:rsidR="000C66CC" w:rsidRPr="0050322F">
              <w:rPr>
                <w:rFonts w:cstheme="minorHAnsi"/>
                <w:sz w:val="20"/>
                <w:szCs w:val="20"/>
              </w:rPr>
              <w:t>the</w:t>
            </w:r>
            <w:r w:rsidRPr="0050322F">
              <w:rPr>
                <w:rFonts w:cstheme="minorHAnsi"/>
                <w:sz w:val="20"/>
                <w:szCs w:val="20"/>
              </w:rPr>
              <w:t xml:space="preserve"> competitors for swing bed</w:t>
            </w:r>
            <w:r w:rsidR="00EC6121" w:rsidRPr="0050322F">
              <w:rPr>
                <w:rFonts w:cstheme="minorHAnsi"/>
                <w:sz w:val="20"/>
                <w:szCs w:val="20"/>
              </w:rPr>
              <w:t>s</w:t>
            </w:r>
            <w:r w:rsidRPr="0050322F">
              <w:rPr>
                <w:rFonts w:cstheme="minorHAnsi"/>
                <w:sz w:val="20"/>
                <w:szCs w:val="20"/>
              </w:rPr>
              <w:t>?  Skilled Nursing Facilities?  Critical Access Hospitals with Swing Beds?  Other?</w:t>
            </w:r>
          </w:p>
        </w:tc>
        <w:tc>
          <w:tcPr>
            <w:tcW w:w="900" w:type="dxa"/>
          </w:tcPr>
          <w:p w14:paraId="17AD80E0" w14:textId="77777777" w:rsidR="00CD3EEC" w:rsidRPr="0050322F" w:rsidRDefault="00CD3EEC" w:rsidP="003F01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635CEAA" w14:textId="77777777" w:rsidR="00CD3EEC" w:rsidRPr="0050322F" w:rsidRDefault="00CD3EEC" w:rsidP="003F01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3EEC" w:rsidRPr="0050322F" w14:paraId="7F7FD7C5" w14:textId="77777777" w:rsidTr="003F01DF">
        <w:tc>
          <w:tcPr>
            <w:tcW w:w="6030" w:type="dxa"/>
          </w:tcPr>
          <w:p w14:paraId="0B519A7C" w14:textId="11110734" w:rsidR="00E27366" w:rsidRPr="0050322F" w:rsidRDefault="00E27366" w:rsidP="003F01DF">
            <w:pPr>
              <w:rPr>
                <w:rFonts w:cstheme="minorHAnsi"/>
                <w:sz w:val="20"/>
                <w:szCs w:val="20"/>
              </w:rPr>
            </w:pPr>
            <w:r w:rsidRPr="0050322F">
              <w:rPr>
                <w:rFonts w:cstheme="minorHAnsi"/>
                <w:sz w:val="20"/>
                <w:szCs w:val="20"/>
              </w:rPr>
              <w:t>For each competitor</w:t>
            </w:r>
            <w:r w:rsidR="00EC6121" w:rsidRPr="0050322F">
              <w:rPr>
                <w:rFonts w:cstheme="minorHAnsi"/>
                <w:sz w:val="20"/>
                <w:szCs w:val="20"/>
              </w:rPr>
              <w:t>,</w:t>
            </w:r>
            <w:r w:rsidRPr="0050322F">
              <w:rPr>
                <w:rFonts w:cstheme="minorHAnsi"/>
                <w:sz w:val="20"/>
                <w:szCs w:val="20"/>
              </w:rPr>
              <w:t xml:space="preserve"> review their strengths and vulnerabilities:</w:t>
            </w:r>
          </w:p>
          <w:p w14:paraId="3533A947" w14:textId="78705A5C" w:rsidR="00E27366" w:rsidRPr="0050322F" w:rsidRDefault="00E27366" w:rsidP="00E27366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50322F">
              <w:rPr>
                <w:rFonts w:cstheme="minorHAnsi"/>
                <w:sz w:val="20"/>
                <w:szCs w:val="20"/>
              </w:rPr>
              <w:t>Level of care provided (identify any special services that may be provided)</w:t>
            </w:r>
          </w:p>
          <w:p w14:paraId="46E9CDAB" w14:textId="77777777" w:rsidR="00E27366" w:rsidRPr="0050322F" w:rsidRDefault="00E27366" w:rsidP="00E27366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50322F">
              <w:rPr>
                <w:rFonts w:cstheme="minorHAnsi"/>
                <w:sz w:val="20"/>
                <w:szCs w:val="20"/>
              </w:rPr>
              <w:t>Star rating (if SNF) from nursing center compare (CMS)</w:t>
            </w:r>
          </w:p>
          <w:p w14:paraId="670F3DCA" w14:textId="2AE17541" w:rsidR="00E27366" w:rsidRPr="0050322F" w:rsidRDefault="00E27366" w:rsidP="00E27366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50322F">
              <w:rPr>
                <w:rFonts w:cstheme="minorHAnsi"/>
                <w:sz w:val="20"/>
                <w:szCs w:val="20"/>
              </w:rPr>
              <w:t>Patient choice (if known)</w:t>
            </w:r>
          </w:p>
        </w:tc>
        <w:tc>
          <w:tcPr>
            <w:tcW w:w="900" w:type="dxa"/>
          </w:tcPr>
          <w:p w14:paraId="4EC24E4A" w14:textId="77777777" w:rsidR="00CD3EEC" w:rsidRPr="0050322F" w:rsidRDefault="00CD3EEC" w:rsidP="003F01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F4259E8" w14:textId="77777777" w:rsidR="00CD3EEC" w:rsidRPr="0050322F" w:rsidRDefault="00CD3EEC" w:rsidP="003F01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3EEC" w:rsidRPr="0050322F" w14:paraId="08EE9C38" w14:textId="77777777" w:rsidTr="003F01DF">
        <w:tc>
          <w:tcPr>
            <w:tcW w:w="6030" w:type="dxa"/>
          </w:tcPr>
          <w:p w14:paraId="66858D23" w14:textId="6FC081C5" w:rsidR="00CD3EEC" w:rsidRPr="0050322F" w:rsidRDefault="000C66CC" w:rsidP="003F01DF">
            <w:pPr>
              <w:rPr>
                <w:rFonts w:cstheme="minorHAnsi"/>
                <w:sz w:val="20"/>
                <w:szCs w:val="20"/>
              </w:rPr>
            </w:pPr>
            <w:r w:rsidRPr="0050322F">
              <w:rPr>
                <w:rFonts w:cstheme="minorHAnsi"/>
                <w:sz w:val="20"/>
                <w:szCs w:val="20"/>
              </w:rPr>
              <w:t>What are the admission sources?  What are the opportunities to increase admissions from one or more external admission sources?</w:t>
            </w:r>
          </w:p>
        </w:tc>
        <w:tc>
          <w:tcPr>
            <w:tcW w:w="900" w:type="dxa"/>
          </w:tcPr>
          <w:p w14:paraId="2C845933" w14:textId="77777777" w:rsidR="00CD3EEC" w:rsidRPr="0050322F" w:rsidRDefault="00CD3EEC" w:rsidP="003F01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C5EB910" w14:textId="77777777" w:rsidR="00CD3EEC" w:rsidRPr="0050322F" w:rsidRDefault="00CD3EEC" w:rsidP="003F01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3EEC" w:rsidRPr="0050322F" w14:paraId="08F58DE6" w14:textId="77777777" w:rsidTr="003F01DF">
        <w:tc>
          <w:tcPr>
            <w:tcW w:w="6030" w:type="dxa"/>
          </w:tcPr>
          <w:p w14:paraId="6AC98E95" w14:textId="16CDBE3B" w:rsidR="00CD3EEC" w:rsidRPr="0050322F" w:rsidRDefault="000C66CC" w:rsidP="003F01DF">
            <w:pPr>
              <w:rPr>
                <w:rFonts w:cstheme="minorHAnsi"/>
                <w:sz w:val="20"/>
                <w:szCs w:val="20"/>
              </w:rPr>
            </w:pPr>
            <w:r w:rsidRPr="0050322F">
              <w:rPr>
                <w:rFonts w:cstheme="minorHAnsi"/>
                <w:sz w:val="20"/>
                <w:szCs w:val="20"/>
              </w:rPr>
              <w:t xml:space="preserve">What is the payor mix?  </w:t>
            </w:r>
            <w:r w:rsidR="00EC6121" w:rsidRPr="0050322F">
              <w:rPr>
                <w:rFonts w:cstheme="minorHAnsi"/>
                <w:sz w:val="20"/>
                <w:szCs w:val="20"/>
              </w:rPr>
              <w:t>Are</w:t>
            </w:r>
            <w:r w:rsidRPr="0050322F">
              <w:rPr>
                <w:rFonts w:cstheme="minorHAnsi"/>
                <w:sz w:val="20"/>
                <w:szCs w:val="20"/>
              </w:rPr>
              <w:t xml:space="preserve"> there any opportunities to change </w:t>
            </w:r>
            <w:r w:rsidR="00EC6121" w:rsidRPr="0050322F">
              <w:rPr>
                <w:rFonts w:cstheme="minorHAnsi"/>
                <w:sz w:val="20"/>
                <w:szCs w:val="20"/>
              </w:rPr>
              <w:t xml:space="preserve">the </w:t>
            </w:r>
            <w:r w:rsidRPr="0050322F">
              <w:rPr>
                <w:rFonts w:cstheme="minorHAnsi"/>
                <w:sz w:val="20"/>
                <w:szCs w:val="20"/>
              </w:rPr>
              <w:t>payor mix?  Are there any opportunities to increase reimbursement thru contractual agreements?</w:t>
            </w:r>
          </w:p>
        </w:tc>
        <w:tc>
          <w:tcPr>
            <w:tcW w:w="900" w:type="dxa"/>
          </w:tcPr>
          <w:p w14:paraId="516FDB92" w14:textId="77777777" w:rsidR="00CD3EEC" w:rsidRPr="0050322F" w:rsidRDefault="00CD3EEC" w:rsidP="003F01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B474A2D" w14:textId="77777777" w:rsidR="00CD3EEC" w:rsidRPr="0050322F" w:rsidRDefault="00CD3EEC" w:rsidP="003F01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3566" w:rsidRPr="0050322F" w14:paraId="6223A201" w14:textId="77777777" w:rsidTr="00654A1E">
        <w:tc>
          <w:tcPr>
            <w:tcW w:w="9090" w:type="dxa"/>
            <w:gridSpan w:val="3"/>
            <w:shd w:val="clear" w:color="auto" w:fill="EDEDED" w:themeFill="accent3" w:themeFillTint="33"/>
          </w:tcPr>
          <w:p w14:paraId="236483DE" w14:textId="4FAD7DA8" w:rsidR="00ED3566" w:rsidRPr="0050322F" w:rsidRDefault="00ED3566" w:rsidP="00ED356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322F"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="00E27366" w:rsidRPr="0050322F">
              <w:rPr>
                <w:rFonts w:cstheme="minorHAnsi"/>
                <w:b/>
                <w:bCs/>
                <w:sz w:val="20"/>
                <w:szCs w:val="20"/>
              </w:rPr>
              <w:t>HREATS</w:t>
            </w:r>
          </w:p>
        </w:tc>
      </w:tr>
      <w:tr w:rsidR="00ED3566" w:rsidRPr="0050322F" w14:paraId="084608D0" w14:textId="77777777" w:rsidTr="003F01DF">
        <w:tc>
          <w:tcPr>
            <w:tcW w:w="6030" w:type="dxa"/>
          </w:tcPr>
          <w:p w14:paraId="0C0AEFB6" w14:textId="407C9362" w:rsidR="00ED3566" w:rsidRPr="0050322F" w:rsidRDefault="00ED3566" w:rsidP="00654A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22F">
              <w:rPr>
                <w:rFonts w:cstheme="minorHAnsi"/>
                <w:b/>
                <w:bCs/>
                <w:sz w:val="20"/>
                <w:szCs w:val="20"/>
              </w:rPr>
              <w:t>Suggested Questions</w:t>
            </w:r>
          </w:p>
        </w:tc>
        <w:tc>
          <w:tcPr>
            <w:tcW w:w="900" w:type="dxa"/>
          </w:tcPr>
          <w:p w14:paraId="1A9AC973" w14:textId="062EEE0C" w:rsidR="00ED3566" w:rsidRPr="0050322F" w:rsidRDefault="00ED3566" w:rsidP="00ED3566">
            <w:pPr>
              <w:rPr>
                <w:rFonts w:cstheme="minorHAnsi"/>
                <w:sz w:val="20"/>
                <w:szCs w:val="20"/>
              </w:rPr>
            </w:pPr>
            <w:r w:rsidRPr="0050322F">
              <w:rPr>
                <w:rFonts w:cstheme="minorHAnsi"/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2160" w:type="dxa"/>
          </w:tcPr>
          <w:p w14:paraId="3F2EFA53" w14:textId="516EF4DC" w:rsidR="00ED3566" w:rsidRPr="0050322F" w:rsidRDefault="00ED3566" w:rsidP="00ED3566">
            <w:pPr>
              <w:rPr>
                <w:rFonts w:cstheme="minorHAnsi"/>
                <w:sz w:val="20"/>
                <w:szCs w:val="20"/>
              </w:rPr>
            </w:pPr>
            <w:r w:rsidRPr="0050322F">
              <w:rPr>
                <w:rFonts w:cstheme="minorHAnsi"/>
                <w:b/>
                <w:bCs/>
                <w:sz w:val="20"/>
                <w:szCs w:val="20"/>
              </w:rPr>
              <w:t>Feedback</w:t>
            </w:r>
          </w:p>
        </w:tc>
      </w:tr>
      <w:tr w:rsidR="00ED3566" w:rsidRPr="0050322F" w14:paraId="271B99F6" w14:textId="77777777" w:rsidTr="003F01DF">
        <w:tc>
          <w:tcPr>
            <w:tcW w:w="6030" w:type="dxa"/>
          </w:tcPr>
          <w:p w14:paraId="20692C9D" w14:textId="18ED7393" w:rsidR="00ED3566" w:rsidRPr="0050322F" w:rsidRDefault="00ED3566" w:rsidP="00ED3566">
            <w:pPr>
              <w:rPr>
                <w:rFonts w:cstheme="minorHAnsi"/>
                <w:sz w:val="20"/>
                <w:szCs w:val="20"/>
              </w:rPr>
            </w:pPr>
            <w:r w:rsidRPr="0050322F">
              <w:rPr>
                <w:rFonts w:cstheme="minorHAnsi"/>
                <w:sz w:val="20"/>
                <w:szCs w:val="20"/>
              </w:rPr>
              <w:t xml:space="preserve">Are there potential </w:t>
            </w:r>
            <w:r w:rsidR="00E27366" w:rsidRPr="0050322F">
              <w:rPr>
                <w:rFonts w:cstheme="minorHAnsi"/>
                <w:sz w:val="20"/>
                <w:szCs w:val="20"/>
              </w:rPr>
              <w:t xml:space="preserve">(future) </w:t>
            </w:r>
            <w:r w:rsidRPr="0050322F">
              <w:rPr>
                <w:rFonts w:cstheme="minorHAnsi"/>
                <w:sz w:val="20"/>
                <w:szCs w:val="20"/>
              </w:rPr>
              <w:t>changes in reimbursement from Medicare?</w:t>
            </w:r>
          </w:p>
        </w:tc>
        <w:tc>
          <w:tcPr>
            <w:tcW w:w="900" w:type="dxa"/>
          </w:tcPr>
          <w:p w14:paraId="7DE14E56" w14:textId="77777777" w:rsidR="00ED3566" w:rsidRPr="0050322F" w:rsidRDefault="00ED3566" w:rsidP="00ED35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7872823" w14:textId="77777777" w:rsidR="00ED3566" w:rsidRPr="0050322F" w:rsidRDefault="00ED3566" w:rsidP="00ED35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3566" w:rsidRPr="0050322F" w14:paraId="4D5CB9D2" w14:textId="77777777" w:rsidTr="001701C7">
        <w:trPr>
          <w:trHeight w:val="70"/>
        </w:trPr>
        <w:tc>
          <w:tcPr>
            <w:tcW w:w="6030" w:type="dxa"/>
          </w:tcPr>
          <w:p w14:paraId="0CF17C29" w14:textId="5A1C4226" w:rsidR="00ED3566" w:rsidRPr="0050322F" w:rsidRDefault="00ED3566" w:rsidP="00ED3566">
            <w:pPr>
              <w:rPr>
                <w:rFonts w:cstheme="minorHAnsi"/>
                <w:sz w:val="20"/>
                <w:szCs w:val="20"/>
              </w:rPr>
            </w:pPr>
            <w:r w:rsidRPr="0050322F">
              <w:rPr>
                <w:rFonts w:cstheme="minorHAnsi"/>
                <w:sz w:val="20"/>
                <w:szCs w:val="20"/>
              </w:rPr>
              <w:t xml:space="preserve">How is the </w:t>
            </w:r>
            <w:proofErr w:type="spellStart"/>
            <w:r w:rsidRPr="0050322F">
              <w:rPr>
                <w:rFonts w:cstheme="minorHAnsi"/>
                <w:sz w:val="20"/>
                <w:szCs w:val="20"/>
              </w:rPr>
              <w:t>payor</w:t>
            </w:r>
            <w:proofErr w:type="spellEnd"/>
            <w:r w:rsidRPr="0050322F">
              <w:rPr>
                <w:rFonts w:cstheme="minorHAnsi"/>
                <w:sz w:val="20"/>
                <w:szCs w:val="20"/>
              </w:rPr>
              <w:t xml:space="preserve"> mix shifting?  Will this impact reimbursement?</w:t>
            </w:r>
            <w:r w:rsidR="00EC6121" w:rsidRPr="0050322F">
              <w:rPr>
                <w:rFonts w:cstheme="minorHAnsi"/>
                <w:sz w:val="20"/>
                <w:szCs w:val="20"/>
              </w:rPr>
              <w:t xml:space="preserve"> </w:t>
            </w:r>
            <w:r w:rsidRPr="0050322F">
              <w:rPr>
                <w:rFonts w:cstheme="minorHAnsi"/>
                <w:sz w:val="20"/>
                <w:szCs w:val="20"/>
              </w:rPr>
              <w:t xml:space="preserve"> (i.e., more Managed Medicare plans)</w:t>
            </w:r>
          </w:p>
        </w:tc>
        <w:tc>
          <w:tcPr>
            <w:tcW w:w="900" w:type="dxa"/>
          </w:tcPr>
          <w:p w14:paraId="2734E0B3" w14:textId="77777777" w:rsidR="00ED3566" w:rsidRPr="0050322F" w:rsidRDefault="00ED3566" w:rsidP="00ED356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329D0886" w14:textId="77777777" w:rsidR="00ED3566" w:rsidRPr="0050322F" w:rsidRDefault="00ED3566" w:rsidP="00ED356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9955213" w14:textId="77777777" w:rsidR="001B1712" w:rsidRPr="00545403" w:rsidRDefault="001B1712" w:rsidP="00B4739E">
      <w:pPr>
        <w:spacing w:after="0"/>
        <w:ind w:left="360"/>
      </w:pPr>
    </w:p>
    <w:sectPr w:rsidR="001B1712" w:rsidRPr="0054540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1FE90" w14:textId="77777777" w:rsidR="009D66EA" w:rsidRDefault="009D66EA" w:rsidP="00BE034C">
      <w:pPr>
        <w:spacing w:after="0" w:line="240" w:lineRule="auto"/>
      </w:pPr>
      <w:r>
        <w:separator/>
      </w:r>
    </w:p>
  </w:endnote>
  <w:endnote w:type="continuationSeparator" w:id="0">
    <w:p w14:paraId="28AE9BDE" w14:textId="77777777" w:rsidR="009D66EA" w:rsidRDefault="009D66EA" w:rsidP="00BE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64857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41D752" w14:textId="7C3892DE" w:rsidR="00BE034C" w:rsidRDefault="00BE03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A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CF2961" w14:textId="77777777" w:rsidR="00BE034C" w:rsidRDefault="00BE0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EAFAD" w14:textId="77777777" w:rsidR="009D66EA" w:rsidRDefault="009D66EA" w:rsidP="00BE034C">
      <w:pPr>
        <w:spacing w:after="0" w:line="240" w:lineRule="auto"/>
      </w:pPr>
      <w:r>
        <w:separator/>
      </w:r>
    </w:p>
  </w:footnote>
  <w:footnote w:type="continuationSeparator" w:id="0">
    <w:p w14:paraId="709D71F9" w14:textId="77777777" w:rsidR="009D66EA" w:rsidRDefault="009D66EA" w:rsidP="00BE0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88A"/>
    <w:multiLevelType w:val="hybridMultilevel"/>
    <w:tmpl w:val="1D0E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4B2C"/>
    <w:multiLevelType w:val="hybridMultilevel"/>
    <w:tmpl w:val="1D4C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C41CA"/>
    <w:multiLevelType w:val="hybridMultilevel"/>
    <w:tmpl w:val="59D48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E5ACA"/>
    <w:multiLevelType w:val="hybridMultilevel"/>
    <w:tmpl w:val="7A70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22BB9"/>
    <w:multiLevelType w:val="hybridMultilevel"/>
    <w:tmpl w:val="40383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983C6A"/>
    <w:multiLevelType w:val="hybridMultilevel"/>
    <w:tmpl w:val="CA42E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8B0114"/>
    <w:multiLevelType w:val="hybridMultilevel"/>
    <w:tmpl w:val="20EA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E4ADD"/>
    <w:multiLevelType w:val="hybridMultilevel"/>
    <w:tmpl w:val="81F05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0E1A33"/>
    <w:multiLevelType w:val="hybridMultilevel"/>
    <w:tmpl w:val="2230F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A606D"/>
    <w:multiLevelType w:val="hybridMultilevel"/>
    <w:tmpl w:val="F3687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80B16"/>
    <w:multiLevelType w:val="hybridMultilevel"/>
    <w:tmpl w:val="E56E3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27569"/>
    <w:multiLevelType w:val="hybridMultilevel"/>
    <w:tmpl w:val="C5FE1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3F1598"/>
    <w:multiLevelType w:val="hybridMultilevel"/>
    <w:tmpl w:val="395CD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E16062"/>
    <w:multiLevelType w:val="hybridMultilevel"/>
    <w:tmpl w:val="A998C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3329F6"/>
    <w:multiLevelType w:val="hybridMultilevel"/>
    <w:tmpl w:val="E1C00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B46"/>
    <w:multiLevelType w:val="hybridMultilevel"/>
    <w:tmpl w:val="E71E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F23A6"/>
    <w:multiLevelType w:val="hybridMultilevel"/>
    <w:tmpl w:val="A93E4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1E6FBD"/>
    <w:multiLevelType w:val="hybridMultilevel"/>
    <w:tmpl w:val="F6CA5E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167546"/>
    <w:multiLevelType w:val="hybridMultilevel"/>
    <w:tmpl w:val="9B905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B96A56"/>
    <w:multiLevelType w:val="hybridMultilevel"/>
    <w:tmpl w:val="5802A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3D478D"/>
    <w:multiLevelType w:val="hybridMultilevel"/>
    <w:tmpl w:val="3A4AB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8"/>
  </w:num>
  <w:num w:numId="5">
    <w:abstractNumId w:val="20"/>
  </w:num>
  <w:num w:numId="6">
    <w:abstractNumId w:val="13"/>
  </w:num>
  <w:num w:numId="7">
    <w:abstractNumId w:val="11"/>
  </w:num>
  <w:num w:numId="8">
    <w:abstractNumId w:val="19"/>
  </w:num>
  <w:num w:numId="9">
    <w:abstractNumId w:val="5"/>
  </w:num>
  <w:num w:numId="10">
    <w:abstractNumId w:val="8"/>
  </w:num>
  <w:num w:numId="11">
    <w:abstractNumId w:val="3"/>
  </w:num>
  <w:num w:numId="12">
    <w:abstractNumId w:val="14"/>
  </w:num>
  <w:num w:numId="13">
    <w:abstractNumId w:val="15"/>
  </w:num>
  <w:num w:numId="14">
    <w:abstractNumId w:val="7"/>
  </w:num>
  <w:num w:numId="15">
    <w:abstractNumId w:val="4"/>
  </w:num>
  <w:num w:numId="16">
    <w:abstractNumId w:val="16"/>
  </w:num>
  <w:num w:numId="17">
    <w:abstractNumId w:val="6"/>
  </w:num>
  <w:num w:numId="18">
    <w:abstractNumId w:val="10"/>
  </w:num>
  <w:num w:numId="19">
    <w:abstractNumId w:val="12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Q0MjExtTQzsjQ1NzRT0lEKTi0uzszPAykwrgUAmRNHUiwAAAA="/>
  </w:docVars>
  <w:rsids>
    <w:rsidRoot w:val="00E441C4"/>
    <w:rsid w:val="0001363F"/>
    <w:rsid w:val="00081AE2"/>
    <w:rsid w:val="000C66CC"/>
    <w:rsid w:val="001701C7"/>
    <w:rsid w:val="001B1712"/>
    <w:rsid w:val="001F33C8"/>
    <w:rsid w:val="001F522C"/>
    <w:rsid w:val="002118DD"/>
    <w:rsid w:val="00221677"/>
    <w:rsid w:val="00287BAA"/>
    <w:rsid w:val="00333353"/>
    <w:rsid w:val="004159E2"/>
    <w:rsid w:val="004C3E74"/>
    <w:rsid w:val="00502282"/>
    <w:rsid w:val="0050322F"/>
    <w:rsid w:val="00545403"/>
    <w:rsid w:val="00563992"/>
    <w:rsid w:val="00583FE2"/>
    <w:rsid w:val="005C7676"/>
    <w:rsid w:val="00632C51"/>
    <w:rsid w:val="00651F9F"/>
    <w:rsid w:val="00654A1E"/>
    <w:rsid w:val="0068230E"/>
    <w:rsid w:val="006D4B2F"/>
    <w:rsid w:val="006E2054"/>
    <w:rsid w:val="007309B8"/>
    <w:rsid w:val="00744205"/>
    <w:rsid w:val="00777E83"/>
    <w:rsid w:val="007D0279"/>
    <w:rsid w:val="007F192F"/>
    <w:rsid w:val="007F78BB"/>
    <w:rsid w:val="00813AE6"/>
    <w:rsid w:val="00820BF3"/>
    <w:rsid w:val="00844C26"/>
    <w:rsid w:val="00851AC0"/>
    <w:rsid w:val="008A6AC0"/>
    <w:rsid w:val="008D0045"/>
    <w:rsid w:val="00915E77"/>
    <w:rsid w:val="00935BCF"/>
    <w:rsid w:val="009449E4"/>
    <w:rsid w:val="009D66EA"/>
    <w:rsid w:val="009E6D5D"/>
    <w:rsid w:val="00A10C62"/>
    <w:rsid w:val="00A9192A"/>
    <w:rsid w:val="00AE15CB"/>
    <w:rsid w:val="00AF6891"/>
    <w:rsid w:val="00B4739E"/>
    <w:rsid w:val="00BA7B7B"/>
    <w:rsid w:val="00BE034C"/>
    <w:rsid w:val="00C1208D"/>
    <w:rsid w:val="00CD3EEC"/>
    <w:rsid w:val="00D22760"/>
    <w:rsid w:val="00D868AD"/>
    <w:rsid w:val="00DF3104"/>
    <w:rsid w:val="00E27366"/>
    <w:rsid w:val="00E441C4"/>
    <w:rsid w:val="00EB15C5"/>
    <w:rsid w:val="00EB4F50"/>
    <w:rsid w:val="00EC147E"/>
    <w:rsid w:val="00EC6121"/>
    <w:rsid w:val="00ED3566"/>
    <w:rsid w:val="00ED4C63"/>
    <w:rsid w:val="00EE2505"/>
    <w:rsid w:val="00EE49DE"/>
    <w:rsid w:val="00F03A48"/>
    <w:rsid w:val="00F2297D"/>
    <w:rsid w:val="00F23320"/>
    <w:rsid w:val="00FA2B26"/>
    <w:rsid w:val="00FD3F43"/>
    <w:rsid w:val="00FE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61656"/>
  <w15:chartTrackingRefBased/>
  <w15:docId w15:val="{8AE194CE-EBDB-4946-AEB2-4F7D9C28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1C4"/>
    <w:pPr>
      <w:ind w:left="720"/>
      <w:contextualSpacing/>
    </w:pPr>
  </w:style>
  <w:style w:type="table" w:styleId="TableGrid">
    <w:name w:val="Table Grid"/>
    <w:basedOn w:val="TableNormal"/>
    <w:uiPriority w:val="39"/>
    <w:rsid w:val="001B1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34C"/>
  </w:style>
  <w:style w:type="paragraph" w:styleId="Footer">
    <w:name w:val="footer"/>
    <w:basedOn w:val="Normal"/>
    <w:link w:val="FooterChar"/>
    <w:uiPriority w:val="99"/>
    <w:unhideWhenUsed/>
    <w:rsid w:val="00BE0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stcharles</dc:creator>
  <cp:keywords/>
  <dc:description/>
  <cp:lastModifiedBy>Jennifer Wagner</cp:lastModifiedBy>
  <cp:revision>3</cp:revision>
  <cp:lastPrinted>2022-02-21T19:03:00Z</cp:lastPrinted>
  <dcterms:created xsi:type="dcterms:W3CDTF">2022-03-08T21:28:00Z</dcterms:created>
  <dcterms:modified xsi:type="dcterms:W3CDTF">2022-03-08T21:30:00Z</dcterms:modified>
</cp:coreProperties>
</file>