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0CBE" w14:textId="312BE7F3" w:rsidR="009C2F08" w:rsidRPr="004F2496" w:rsidRDefault="009C2F08" w:rsidP="18163A8B">
      <w:pPr>
        <w:rPr>
          <w:rFonts w:eastAsia="Arial" w:cs="Arial"/>
        </w:rPr>
      </w:pPr>
      <w:r w:rsidRPr="62480048">
        <w:rPr>
          <w:rFonts w:ascii="Verdana" w:hAnsi="Verdana" w:cstheme="minorBidi"/>
          <w:b/>
          <w:bCs/>
        </w:rPr>
        <w:t>Daily Management</w:t>
      </w:r>
      <w:r w:rsidR="005C59AC" w:rsidRPr="62480048">
        <w:rPr>
          <w:rFonts w:ascii="Verdana" w:hAnsi="Verdana" w:cstheme="minorBidi"/>
          <w:b/>
          <w:bCs/>
        </w:rPr>
        <w:t xml:space="preserve"> </w:t>
      </w:r>
      <w:r w:rsidR="008774CE" w:rsidRPr="62480048">
        <w:rPr>
          <w:rFonts w:ascii="Verdana" w:hAnsi="Verdana" w:cstheme="minorBidi"/>
          <w:b/>
          <w:bCs/>
        </w:rPr>
        <w:t>Learning</w:t>
      </w:r>
      <w:r w:rsidR="0045145F" w:rsidRPr="62480048">
        <w:rPr>
          <w:rFonts w:ascii="Verdana" w:hAnsi="Verdana" w:cstheme="minorBidi"/>
          <w:b/>
          <w:bCs/>
        </w:rPr>
        <w:t xml:space="preserve"> Tool</w:t>
      </w:r>
      <w:r w:rsidR="00891779" w:rsidRPr="62480048">
        <w:rPr>
          <w:rFonts w:ascii="Verdana" w:hAnsi="Verdana" w:cstheme="minorBidi"/>
          <w:b/>
          <w:bCs/>
        </w:rPr>
        <w:t xml:space="preserve"> for </w:t>
      </w:r>
      <w:r w:rsidR="2BCF3C4F" w:rsidRPr="62480048">
        <w:rPr>
          <w:rFonts w:ascii="Verdana" w:hAnsi="Verdana" w:cstheme="minorBidi"/>
          <w:b/>
          <w:bCs/>
        </w:rPr>
        <w:t xml:space="preserve">Frontline </w:t>
      </w:r>
      <w:r w:rsidR="00D96BF0" w:rsidRPr="62480048">
        <w:rPr>
          <w:rFonts w:ascii="Verdana" w:hAnsi="Verdana" w:cstheme="minorBidi"/>
          <w:b/>
          <w:bCs/>
        </w:rPr>
        <w:t>Leaders</w:t>
      </w:r>
      <w:r w:rsidR="004F2496" w:rsidRPr="62480048">
        <w:rPr>
          <w:rFonts w:ascii="Verdana" w:hAnsi="Verdana" w:cstheme="minorBidi"/>
          <w:b/>
          <w:bCs/>
        </w:rPr>
        <w:t xml:space="preserve">  </w:t>
      </w:r>
      <w:r w:rsidR="00CD7A8D">
        <w:rPr>
          <w:rFonts w:ascii="Verdana" w:hAnsi="Verdana" w:cstheme="minorBidi"/>
          <w:b/>
          <w:bCs/>
        </w:rPr>
        <w:tab/>
      </w:r>
      <w:r w:rsidR="004F2496" w:rsidRPr="62480048">
        <w:rPr>
          <w:rFonts w:ascii="Verdana" w:hAnsi="Verdana" w:cstheme="minorBidi"/>
          <w:b/>
          <w:bCs/>
        </w:rPr>
        <w:t xml:space="preserve"> </w:t>
      </w:r>
      <w:r w:rsidR="00855B5A" w:rsidRPr="62480048">
        <w:rPr>
          <w:rFonts w:ascii="Verdana" w:hAnsi="Verdana" w:cstheme="minorBidi"/>
          <w:b/>
          <w:bCs/>
          <w:sz w:val="16"/>
          <w:szCs w:val="16"/>
        </w:rPr>
        <w:t>Lea</w:t>
      </w:r>
      <w:r w:rsidR="004F2496" w:rsidRPr="62480048">
        <w:rPr>
          <w:rFonts w:ascii="Verdana" w:hAnsi="Verdana" w:cstheme="minorBidi"/>
          <w:b/>
          <w:bCs/>
          <w:sz w:val="16"/>
          <w:szCs w:val="16"/>
        </w:rPr>
        <w:t>der(s): ______________</w:t>
      </w:r>
      <w:r w:rsidR="00855B5A" w:rsidRPr="62480048">
        <w:rPr>
          <w:rFonts w:ascii="Verdana" w:hAnsi="Verdana" w:cstheme="minorBidi"/>
          <w:b/>
          <w:bCs/>
          <w:sz w:val="16"/>
          <w:szCs w:val="16"/>
        </w:rPr>
        <w:t xml:space="preserve">     Team(s): _____</w:t>
      </w:r>
      <w:r w:rsidR="004F2496" w:rsidRPr="62480048">
        <w:rPr>
          <w:rFonts w:ascii="Verdana" w:hAnsi="Verdana" w:cstheme="minorBidi"/>
          <w:b/>
          <w:bCs/>
          <w:sz w:val="16"/>
          <w:szCs w:val="16"/>
        </w:rPr>
        <w:t>___________</w:t>
      </w:r>
      <w:r w:rsidR="0019054B" w:rsidRPr="62480048">
        <w:rPr>
          <w:rFonts w:ascii="Verdana" w:hAnsi="Verdana" w:cstheme="minorBidi"/>
          <w:b/>
          <w:bCs/>
          <w:sz w:val="16"/>
          <w:szCs w:val="16"/>
        </w:rPr>
        <w:t xml:space="preserve"> </w:t>
      </w:r>
      <w:r w:rsidR="00012A0F" w:rsidRPr="62480048">
        <w:rPr>
          <w:rFonts w:ascii="Verdana" w:hAnsi="Verdana" w:cstheme="minorBidi"/>
          <w:b/>
          <w:bCs/>
          <w:sz w:val="16"/>
          <w:szCs w:val="16"/>
        </w:rPr>
        <w:t xml:space="preserve">Date: </w:t>
      </w:r>
      <w:r w:rsidR="00CD7A8D" w:rsidRPr="62480048">
        <w:rPr>
          <w:rFonts w:ascii="Verdana" w:hAnsi="Verdana" w:cstheme="minorBidi"/>
          <w:b/>
          <w:bCs/>
          <w:sz w:val="16"/>
          <w:szCs w:val="16"/>
        </w:rPr>
        <w:t>___________</w:t>
      </w:r>
      <w:r w:rsidR="00CD7A8D">
        <w:rPr>
          <w:rFonts w:ascii="Verdana" w:hAnsi="Verdana" w:cstheme="minorBidi"/>
          <w:b/>
          <w:bCs/>
          <w:sz w:val="16"/>
          <w:szCs w:val="16"/>
        </w:rPr>
        <w:br/>
      </w:r>
      <w:r w:rsidR="31A3D009" w:rsidRPr="00165933">
        <w:rPr>
          <w:rFonts w:ascii="Verdana" w:hAnsi="Verdana" w:cstheme="minorBidi"/>
          <w:b/>
          <w:bCs/>
          <w:sz w:val="18"/>
        </w:rPr>
        <w:t>To</w:t>
      </w:r>
      <w:r w:rsidR="31A3D009" w:rsidRPr="00165933">
        <w:rPr>
          <w:rFonts w:ascii="Verdana" w:eastAsia="Arial" w:hAnsi="Verdana" w:cs="Arial"/>
          <w:b/>
          <w:bCs/>
          <w:sz w:val="18"/>
        </w:rPr>
        <w:t xml:space="preserve"> </w:t>
      </w:r>
      <w:r w:rsidR="31A3D009" w:rsidRPr="00165933">
        <w:rPr>
          <w:rFonts w:ascii="Verdana" w:hAnsi="Verdana" w:cstheme="minorBidi"/>
          <w:b/>
          <w:bCs/>
          <w:sz w:val="18"/>
        </w:rPr>
        <w:t>Use:</w:t>
      </w:r>
      <w:r w:rsidR="31A3D009" w:rsidRPr="00165933">
        <w:rPr>
          <w:rFonts w:ascii="Verdana" w:eastAsia="Arial" w:hAnsi="Verdana" w:cs="Arial"/>
          <w:b/>
          <w:bCs/>
          <w:sz w:val="18"/>
        </w:rPr>
        <w:t xml:space="preserve"> </w:t>
      </w:r>
      <w:r w:rsidR="31A3D009" w:rsidRPr="00165933">
        <w:rPr>
          <w:rFonts w:ascii="Verdana" w:eastAsia="Arial" w:hAnsi="Verdana" w:cs="Arial"/>
          <w:sz w:val="18"/>
        </w:rPr>
        <w:t>Assessment should be completed with a visit(s) to the area of interest. Observations and Inquiry are key contributors to accuracy. Avoid completing this tool based on assumptions of current practices</w:t>
      </w:r>
      <w:r w:rsidR="00EC3251">
        <w:rPr>
          <w:rFonts w:ascii="Verdana" w:eastAsia="Arial" w:hAnsi="Verdana" w:cs="Arial"/>
          <w:sz w:val="18"/>
        </w:rPr>
        <w:t>.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1892"/>
        <w:gridCol w:w="8026"/>
        <w:gridCol w:w="1080"/>
        <w:gridCol w:w="1170"/>
        <w:gridCol w:w="1170"/>
        <w:gridCol w:w="1620"/>
      </w:tblGrid>
      <w:tr w:rsidR="00EE4657" w:rsidRPr="00E31718" w14:paraId="499DAAC2" w14:textId="77777777" w:rsidTr="00B64726">
        <w:trPr>
          <w:trHeight w:val="512"/>
        </w:trPr>
        <w:tc>
          <w:tcPr>
            <w:tcW w:w="1892" w:type="dxa"/>
            <w:shd w:val="clear" w:color="auto" w:fill="00B6DE"/>
            <w:vAlign w:val="center"/>
          </w:tcPr>
          <w:p w14:paraId="499DAABC" w14:textId="77777777" w:rsidR="00EE4657" w:rsidRPr="00E31718" w:rsidRDefault="00EE4657" w:rsidP="00891779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18"/>
              </w:rPr>
            </w:pPr>
            <w:r w:rsidRPr="00165933">
              <w:rPr>
                <w:rFonts w:ascii="Verdana" w:hAnsi="Verdana" w:cstheme="minorHAnsi"/>
                <w:b/>
                <w:color w:val="FFFFFF" w:themeColor="background1"/>
                <w:sz w:val="16"/>
              </w:rPr>
              <w:t>Daily Management Principle</w:t>
            </w:r>
          </w:p>
        </w:tc>
        <w:tc>
          <w:tcPr>
            <w:tcW w:w="8026" w:type="dxa"/>
            <w:shd w:val="clear" w:color="auto" w:fill="00B6DE"/>
            <w:vAlign w:val="center"/>
          </w:tcPr>
          <w:p w14:paraId="499DAABD" w14:textId="77777777" w:rsidR="00EE4657" w:rsidRPr="00E31718" w:rsidRDefault="00EE4657" w:rsidP="00891779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18"/>
              </w:rPr>
            </w:pPr>
            <w:r w:rsidRPr="00E31718">
              <w:rPr>
                <w:rFonts w:ascii="Verdana" w:hAnsi="Verdana" w:cstheme="minorHAnsi"/>
                <w:b/>
                <w:color w:val="FFFFFF" w:themeColor="background1"/>
                <w:sz w:val="18"/>
              </w:rPr>
              <w:t xml:space="preserve">Core </w:t>
            </w:r>
            <w:r w:rsidRPr="00165933">
              <w:rPr>
                <w:rFonts w:ascii="Verdana" w:hAnsi="Verdana" w:cstheme="minorHAnsi"/>
                <w:b/>
                <w:color w:val="FFFFFF" w:themeColor="background1"/>
                <w:sz w:val="16"/>
              </w:rPr>
              <w:t>Questions</w:t>
            </w:r>
            <w:r w:rsidRPr="00E31718">
              <w:rPr>
                <w:rFonts w:ascii="Verdana" w:hAnsi="Verdana" w:cstheme="minorHAnsi"/>
                <w:b/>
                <w:color w:val="FFFFFF" w:themeColor="background1"/>
                <w:sz w:val="18"/>
              </w:rPr>
              <w:t>/Evidence</w:t>
            </w:r>
          </w:p>
        </w:tc>
        <w:tc>
          <w:tcPr>
            <w:tcW w:w="1080" w:type="dxa"/>
            <w:shd w:val="clear" w:color="auto" w:fill="00B6DE"/>
            <w:vAlign w:val="center"/>
          </w:tcPr>
          <w:p w14:paraId="499DAABE" w14:textId="77777777" w:rsidR="00EE4657" w:rsidRPr="00EE4657" w:rsidRDefault="00EE4657" w:rsidP="00EE4657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</w:rPr>
            </w:pPr>
            <w:r w:rsidRPr="00EE4657">
              <w:rPr>
                <w:rFonts w:ascii="Verdana" w:hAnsi="Verdana" w:cstheme="minorHAnsi"/>
                <w:b/>
                <w:color w:val="FFFFFF" w:themeColor="background1"/>
                <w:sz w:val="16"/>
              </w:rPr>
              <w:t>Not yet started</w:t>
            </w:r>
          </w:p>
        </w:tc>
        <w:tc>
          <w:tcPr>
            <w:tcW w:w="1170" w:type="dxa"/>
            <w:shd w:val="clear" w:color="auto" w:fill="00B6DE"/>
            <w:vAlign w:val="center"/>
          </w:tcPr>
          <w:p w14:paraId="499DAABF" w14:textId="77777777" w:rsidR="00EE4657" w:rsidRPr="00EE4657" w:rsidRDefault="00EE4657" w:rsidP="00EE4657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</w:rPr>
            </w:pPr>
            <w:r w:rsidRPr="00EE4657">
              <w:rPr>
                <w:rFonts w:ascii="Verdana" w:hAnsi="Verdana" w:cstheme="minorHAnsi"/>
                <w:b/>
                <w:color w:val="FFFFFF" w:themeColor="background1"/>
                <w:sz w:val="16"/>
              </w:rPr>
              <w:t>Yes but not consistent</w:t>
            </w:r>
          </w:p>
        </w:tc>
        <w:tc>
          <w:tcPr>
            <w:tcW w:w="1170" w:type="dxa"/>
            <w:shd w:val="clear" w:color="auto" w:fill="00B6DE"/>
            <w:vAlign w:val="center"/>
          </w:tcPr>
          <w:p w14:paraId="499DAAC0" w14:textId="77777777" w:rsidR="00EE4657" w:rsidRPr="00EE4657" w:rsidRDefault="00EE4657" w:rsidP="00891779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</w:rPr>
            </w:pPr>
            <w:r w:rsidRPr="00EE4657">
              <w:rPr>
                <w:rFonts w:ascii="Verdana" w:hAnsi="Verdana" w:cstheme="minorHAnsi"/>
                <w:b/>
                <w:color w:val="FFFFFF" w:themeColor="background1"/>
                <w:sz w:val="16"/>
              </w:rPr>
              <w:t>Consistent and reliable</w:t>
            </w:r>
          </w:p>
        </w:tc>
        <w:tc>
          <w:tcPr>
            <w:tcW w:w="1620" w:type="dxa"/>
            <w:shd w:val="clear" w:color="auto" w:fill="00B6DE"/>
            <w:vAlign w:val="center"/>
          </w:tcPr>
          <w:p w14:paraId="499DAAC1" w14:textId="77777777" w:rsidR="00EE4657" w:rsidRPr="00E31718" w:rsidRDefault="00EE4657" w:rsidP="00891779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18"/>
              </w:rPr>
            </w:pPr>
            <w:r w:rsidRPr="00165933">
              <w:rPr>
                <w:rFonts w:ascii="Verdana" w:hAnsi="Verdana" w:cstheme="minorHAnsi"/>
                <w:b/>
                <w:color w:val="FFFFFF" w:themeColor="background1"/>
                <w:sz w:val="16"/>
              </w:rPr>
              <w:t>Comments</w:t>
            </w:r>
          </w:p>
        </w:tc>
      </w:tr>
      <w:tr w:rsidR="00EE4657" w:rsidRPr="004C6153" w14:paraId="499DAAC9" w14:textId="77777777" w:rsidTr="0000379B">
        <w:trPr>
          <w:trHeight w:val="360"/>
        </w:trPr>
        <w:tc>
          <w:tcPr>
            <w:tcW w:w="1892" w:type="dxa"/>
            <w:vMerge w:val="restart"/>
            <w:shd w:val="clear" w:color="auto" w:fill="C1E7F0"/>
            <w:vAlign w:val="center"/>
          </w:tcPr>
          <w:p w14:paraId="499DAAC3" w14:textId="0BB5F759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color w:val="595959" w:themeColor="text1" w:themeTint="A6"/>
                <w:sz w:val="20"/>
              </w:rPr>
            </w:pPr>
            <w:r w:rsidRPr="002D2850">
              <w:rPr>
                <w:rFonts w:ascii="Verdana" w:hAnsi="Verdana" w:cstheme="minorHAnsi"/>
                <w:b/>
                <w:color w:val="595959" w:themeColor="text1" w:themeTint="A6"/>
                <w:sz w:val="24"/>
              </w:rPr>
              <w:t>1</w:t>
            </w:r>
            <w:r w:rsidRPr="002D2850">
              <w:rPr>
                <w:rFonts w:ascii="Verdana" w:hAnsi="Verdana" w:cstheme="minorHAnsi"/>
                <w:b/>
                <w:color w:val="595959" w:themeColor="text1" w:themeTint="A6"/>
                <w:sz w:val="20"/>
              </w:rPr>
              <w:br/>
              <w:t xml:space="preserve">Visual </w:t>
            </w:r>
            <w:r w:rsidR="0021473B">
              <w:rPr>
                <w:rFonts w:ascii="Verdana" w:hAnsi="Verdana" w:cstheme="minorHAnsi"/>
                <w:b/>
                <w:color w:val="595959" w:themeColor="text1" w:themeTint="A6"/>
                <w:sz w:val="20"/>
              </w:rPr>
              <w:t>Management</w:t>
            </w:r>
          </w:p>
        </w:tc>
        <w:tc>
          <w:tcPr>
            <w:tcW w:w="8026" w:type="dxa"/>
            <w:shd w:val="clear" w:color="auto" w:fill="C1E7F0"/>
            <w:vAlign w:val="center"/>
          </w:tcPr>
          <w:p w14:paraId="499DAAC4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 xml:space="preserve">Is demand and capacity captured and </w:t>
            </w:r>
            <w:r>
              <w:rPr>
                <w:rFonts w:ascii="Verdana" w:hAnsi="Verdana"/>
                <w:sz w:val="16"/>
                <w:szCs w:val="16"/>
              </w:rPr>
              <w:t>made visible to your</w:t>
            </w:r>
            <w:r w:rsidRPr="00E31718">
              <w:rPr>
                <w:rFonts w:ascii="Verdana" w:hAnsi="Verdana"/>
                <w:sz w:val="16"/>
                <w:szCs w:val="16"/>
              </w:rPr>
              <w:t xml:space="preserve"> team?</w:t>
            </w:r>
          </w:p>
        </w:tc>
        <w:sdt>
          <w:sdtPr>
            <w:rPr>
              <w:rFonts w:asciiTheme="minorHAnsi" w:hAnsiTheme="minorHAnsi" w:cstheme="minorHAnsi"/>
            </w:rPr>
            <w:id w:val="199807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AC5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65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C6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984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C7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AC8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AD0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ACA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ACB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 xml:space="preserve">Are </w:t>
            </w:r>
            <w:proofErr w:type="spellStart"/>
            <w:r w:rsidRPr="00E31718">
              <w:rPr>
                <w:rFonts w:ascii="Verdana" w:hAnsi="Verdana"/>
                <w:sz w:val="16"/>
                <w:szCs w:val="16"/>
              </w:rPr>
              <w:t>abnormals</w:t>
            </w:r>
            <w:proofErr w:type="spellEnd"/>
            <w:r w:rsidRPr="00E31718">
              <w:rPr>
                <w:rFonts w:ascii="Verdana" w:hAnsi="Verdana"/>
                <w:sz w:val="16"/>
                <w:szCs w:val="16"/>
              </w:rPr>
              <w:t xml:space="preserve"> captured and made visible to </w:t>
            </w:r>
            <w:r>
              <w:rPr>
                <w:rFonts w:ascii="Verdana" w:hAnsi="Verdana"/>
                <w:sz w:val="16"/>
                <w:szCs w:val="16"/>
              </w:rPr>
              <w:t>you</w:t>
            </w:r>
            <w:r w:rsidRPr="00E31718">
              <w:rPr>
                <w:rFonts w:ascii="Verdana" w:hAnsi="Verdana"/>
                <w:sz w:val="16"/>
                <w:szCs w:val="16"/>
              </w:rPr>
              <w:t>? (</w:t>
            </w:r>
            <w:r>
              <w:rPr>
                <w:rFonts w:ascii="Verdana" w:hAnsi="Verdana"/>
                <w:sz w:val="16"/>
                <w:szCs w:val="16"/>
              </w:rPr>
              <w:t xml:space="preserve">including but not limited to </w:t>
            </w:r>
            <w:r w:rsidRPr="00E31718">
              <w:rPr>
                <w:rFonts w:ascii="Verdana" w:hAnsi="Verdana"/>
                <w:sz w:val="16"/>
                <w:szCs w:val="16"/>
              </w:rPr>
              <w:t>barriers, PSAs, customer feedback)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203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ACC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2773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CD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9115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CE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ACF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AD7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AD1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AD2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 xml:space="preserve">Is action taken in response to </w:t>
            </w:r>
            <w:proofErr w:type="spellStart"/>
            <w:r w:rsidRPr="00E31718">
              <w:rPr>
                <w:rFonts w:ascii="Verdana" w:hAnsi="Verdana"/>
                <w:sz w:val="16"/>
                <w:szCs w:val="16"/>
              </w:rPr>
              <w:t>abnormals</w:t>
            </w:r>
            <w:proofErr w:type="spellEnd"/>
            <w:r w:rsidRPr="00E31718">
              <w:rPr>
                <w:rFonts w:ascii="Verdana" w:hAnsi="Verdana"/>
                <w:sz w:val="16"/>
                <w:szCs w:val="16"/>
              </w:rPr>
              <w:t xml:space="preserve"> - including demand being more/less than capacity?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3432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AD3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05173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D4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9848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D5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AD6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ADE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AD8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AD9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>Are demand vs capacity and abnormal tracked?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02362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ADA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17070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DB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27301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DC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ADD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AE5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ADF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AE0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1023EF">
              <w:rPr>
                <w:rFonts w:ascii="Verdana" w:hAnsi="Verdana" w:cstheme="minorHAnsi"/>
                <w:sz w:val="16"/>
                <w:szCs w:val="16"/>
              </w:rPr>
              <w:t xml:space="preserve">Do you trend demand and capacity over time? Do you trend any </w:t>
            </w:r>
            <w:proofErr w:type="spellStart"/>
            <w:r w:rsidRPr="001023EF">
              <w:rPr>
                <w:rFonts w:ascii="Verdana" w:hAnsi="Verdana" w:cstheme="minorHAnsi"/>
                <w:sz w:val="16"/>
                <w:szCs w:val="16"/>
              </w:rPr>
              <w:t>abnormals</w:t>
            </w:r>
            <w:proofErr w:type="spellEnd"/>
            <w:r>
              <w:rPr>
                <w:rFonts w:ascii="Verdana" w:hAnsi="Verdana" w:cstheme="minorHAnsi"/>
                <w:sz w:val="16"/>
                <w:szCs w:val="16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9962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AE1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4605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E2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61340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E3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AE4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AEC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AE6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AE7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>Do demand vs capacity and abnormal trends lead to improvement efforts?  (PDSAs or formal Kaizen activity)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85596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AE8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26727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E9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20476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AEA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AEB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AF3" w14:textId="77777777" w:rsidTr="0000379B">
        <w:trPr>
          <w:trHeight w:val="360"/>
        </w:trPr>
        <w:tc>
          <w:tcPr>
            <w:tcW w:w="1892" w:type="dxa"/>
            <w:vMerge w:val="restart"/>
            <w:shd w:val="clear" w:color="auto" w:fill="E5F4F8"/>
            <w:vAlign w:val="center"/>
          </w:tcPr>
          <w:p w14:paraId="499DAAED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t>2</w:t>
            </w: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br/>
            </w: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  <w:t>Daily Accountability</w:t>
            </w:r>
          </w:p>
        </w:tc>
        <w:tc>
          <w:tcPr>
            <w:tcW w:w="8026" w:type="dxa"/>
            <w:shd w:val="clear" w:color="auto" w:fill="E5F4F8"/>
            <w:vAlign w:val="center"/>
          </w:tcPr>
          <w:p w14:paraId="499DAAEE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1023EF">
              <w:rPr>
                <w:rFonts w:ascii="Verdana" w:hAnsi="Verdana"/>
                <w:sz w:val="16"/>
                <w:szCs w:val="16"/>
              </w:rPr>
              <w:t xml:space="preserve">Do you regularly communicate with your team to review demand, capacity, and </w:t>
            </w:r>
            <w:proofErr w:type="spellStart"/>
            <w:r w:rsidRPr="001023EF">
              <w:rPr>
                <w:rFonts w:ascii="Verdana" w:hAnsi="Verdana"/>
                <w:sz w:val="16"/>
                <w:szCs w:val="16"/>
              </w:rPr>
              <w:t>abnormals</w:t>
            </w:r>
            <w:proofErr w:type="spellEnd"/>
            <w:r w:rsidRPr="001023EF">
              <w:rPr>
                <w:rFonts w:ascii="Verdana" w:hAnsi="Verdana"/>
                <w:sz w:val="16"/>
                <w:szCs w:val="16"/>
              </w:rPr>
              <w:t xml:space="preserve">?  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6008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AEF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7180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AF0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95036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AF1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AF2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AFA" w14:textId="77777777" w:rsidTr="0000379B">
        <w:trPr>
          <w:trHeight w:val="360"/>
        </w:trPr>
        <w:tc>
          <w:tcPr>
            <w:tcW w:w="1892" w:type="dxa"/>
            <w:vMerge/>
            <w:shd w:val="clear" w:color="auto" w:fill="E5F4F8"/>
            <w:vAlign w:val="center"/>
          </w:tcPr>
          <w:p w14:paraId="499DAAF4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AF5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>Is there a standard agenda for huddles that focuses on the status/health of the work?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2996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AF6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11852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AF7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8338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AF8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AF9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01" w14:textId="77777777" w:rsidTr="0000379B">
        <w:trPr>
          <w:trHeight w:val="360"/>
        </w:trPr>
        <w:tc>
          <w:tcPr>
            <w:tcW w:w="1892" w:type="dxa"/>
            <w:vMerge/>
            <w:shd w:val="clear" w:color="auto" w:fill="E5F4F8"/>
            <w:vAlign w:val="center"/>
          </w:tcPr>
          <w:p w14:paraId="499DAAFB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AFC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>Are countermeasures to abnormal trends and barriers identified and put into action?  (mistake-proofing)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60897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AFD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29564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AFE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86357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AFF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00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08" w14:textId="77777777" w:rsidTr="0000379B">
        <w:trPr>
          <w:trHeight w:val="360"/>
        </w:trPr>
        <w:tc>
          <w:tcPr>
            <w:tcW w:w="1892" w:type="dxa"/>
            <w:vMerge w:val="restart"/>
            <w:shd w:val="clear" w:color="auto" w:fill="C1E7F0"/>
            <w:vAlign w:val="center"/>
          </w:tcPr>
          <w:p w14:paraId="499DAB02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t>3</w:t>
            </w: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br/>
            </w: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  <w:t>Leader Standard Work</w:t>
            </w:r>
          </w:p>
        </w:tc>
        <w:tc>
          <w:tcPr>
            <w:tcW w:w="8026" w:type="dxa"/>
            <w:shd w:val="clear" w:color="auto" w:fill="C1E7F0"/>
            <w:vAlign w:val="center"/>
          </w:tcPr>
          <w:p w14:paraId="499DAB03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1023EF">
              <w:rPr>
                <w:rFonts w:ascii="Verdana" w:hAnsi="Verdana"/>
                <w:sz w:val="16"/>
                <w:szCs w:val="16"/>
              </w:rPr>
              <w:t>Do you use leader standard work to meet core leader responsibilities?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31437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04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6440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05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0004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06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07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0F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B09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B0A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 xml:space="preserve">Is </w:t>
            </w: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E31718">
              <w:rPr>
                <w:rFonts w:ascii="Verdana" w:hAnsi="Verdana"/>
                <w:sz w:val="16"/>
                <w:szCs w:val="16"/>
              </w:rPr>
              <w:t xml:space="preserve"> leader</w:t>
            </w:r>
            <w:r>
              <w:rPr>
                <w:rFonts w:ascii="Verdana" w:hAnsi="Verdana"/>
                <w:sz w:val="16"/>
                <w:szCs w:val="16"/>
              </w:rPr>
              <w:t>’s</w:t>
            </w:r>
            <w:r w:rsidRPr="00E31718">
              <w:rPr>
                <w:rFonts w:ascii="Verdana" w:hAnsi="Verdana"/>
                <w:sz w:val="16"/>
                <w:szCs w:val="16"/>
              </w:rPr>
              <w:t xml:space="preserve"> standard work visible to your team?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76680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0B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42539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0C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20851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0D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0E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16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B10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B11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1023EF">
              <w:rPr>
                <w:rFonts w:ascii="Verdana" w:hAnsi="Verdana" w:cstheme="minorHAnsi"/>
                <w:sz w:val="16"/>
                <w:szCs w:val="16"/>
              </w:rPr>
              <w:t xml:space="preserve">Is </w:t>
            </w:r>
            <w:proofErr w:type="spellStart"/>
            <w:r w:rsidRPr="001023EF">
              <w:rPr>
                <w:rFonts w:ascii="Verdana" w:hAnsi="Verdana" w:cstheme="minorHAnsi"/>
                <w:sz w:val="16"/>
                <w:szCs w:val="16"/>
              </w:rPr>
              <w:t>genba</w:t>
            </w:r>
            <w:proofErr w:type="spellEnd"/>
            <w:r w:rsidRPr="001023EF">
              <w:rPr>
                <w:rFonts w:ascii="Verdana" w:hAnsi="Verdana" w:cstheme="minorHAnsi"/>
                <w:sz w:val="16"/>
                <w:szCs w:val="16"/>
              </w:rPr>
              <w:t xml:space="preserve"> time/rounding bu</w:t>
            </w:r>
            <w:r>
              <w:rPr>
                <w:rFonts w:ascii="Verdana" w:hAnsi="Verdana" w:cstheme="minorHAnsi"/>
                <w:sz w:val="16"/>
                <w:szCs w:val="16"/>
              </w:rPr>
              <w:t>ilt in your leader standard work</w:t>
            </w:r>
            <w:r w:rsidRPr="001023EF">
              <w:rPr>
                <w:rFonts w:ascii="Verdana" w:hAnsi="Verdana" w:cstheme="minorHAnsi"/>
                <w:sz w:val="16"/>
                <w:szCs w:val="16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46746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12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201487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13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200266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14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15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1D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B17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B18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1023EF">
              <w:rPr>
                <w:rFonts w:ascii="Verdana" w:hAnsi="Verdana" w:cstheme="minorHAnsi"/>
                <w:sz w:val="16"/>
                <w:szCs w:val="16"/>
              </w:rPr>
              <w:t>Is the leader standard work available and understood by others for temporary coverage and/or to facilitate transitions?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95228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19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49729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1A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79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1B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1C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24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B1E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B1F" w14:textId="77777777" w:rsidR="00EE4657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1023EF">
              <w:rPr>
                <w:rFonts w:ascii="Verdana" w:hAnsi="Verdana"/>
                <w:sz w:val="16"/>
                <w:szCs w:val="16"/>
              </w:rPr>
              <w:t>Is the standard work aligned between leaders in the work area?  (Super/ANM/Manager/D/AD)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272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20" w14:textId="77777777" w:rsidR="00EE4657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4195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21" w14:textId="77777777" w:rsidR="00EE4657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75836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22" w14:textId="77777777" w:rsidR="00EE4657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23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2B" w14:textId="77777777" w:rsidTr="0000379B">
        <w:trPr>
          <w:trHeight w:val="360"/>
        </w:trPr>
        <w:tc>
          <w:tcPr>
            <w:tcW w:w="1892" w:type="dxa"/>
            <w:vMerge w:val="restart"/>
            <w:shd w:val="clear" w:color="auto" w:fill="E5F4F8"/>
            <w:vAlign w:val="center"/>
          </w:tcPr>
          <w:p w14:paraId="499DAB25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t>4</w:t>
            </w: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br/>
            </w: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  <w:t>Root-Cause Analysis</w:t>
            </w:r>
          </w:p>
        </w:tc>
        <w:tc>
          <w:tcPr>
            <w:tcW w:w="8026" w:type="dxa"/>
            <w:shd w:val="clear" w:color="auto" w:fill="E5F4F8"/>
            <w:vAlign w:val="center"/>
          </w:tcPr>
          <w:p w14:paraId="499DAB26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 xml:space="preserve">Do </w:t>
            </w:r>
            <w:r>
              <w:rPr>
                <w:rFonts w:ascii="Verdana" w:hAnsi="Verdana"/>
                <w:sz w:val="16"/>
                <w:szCs w:val="16"/>
              </w:rPr>
              <w:t>you</w:t>
            </w:r>
            <w:r w:rsidRPr="00E31718">
              <w:rPr>
                <w:rFonts w:ascii="Verdana" w:hAnsi="Verdana"/>
                <w:sz w:val="16"/>
                <w:szCs w:val="16"/>
              </w:rPr>
              <w:t xml:space="preserve"> use formal/structured tools to conduct RCA and make it visible to the team?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5428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B27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63308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28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29248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29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2A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32" w14:textId="77777777" w:rsidTr="0000379B">
        <w:trPr>
          <w:trHeight w:val="360"/>
        </w:trPr>
        <w:tc>
          <w:tcPr>
            <w:tcW w:w="1892" w:type="dxa"/>
            <w:vMerge/>
            <w:shd w:val="clear" w:color="auto" w:fill="E5F4F8"/>
            <w:vAlign w:val="center"/>
          </w:tcPr>
          <w:p w14:paraId="499DAB2C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B2D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 xml:space="preserve">Do </w:t>
            </w:r>
            <w:r>
              <w:rPr>
                <w:rFonts w:ascii="Verdana" w:hAnsi="Verdana"/>
                <w:sz w:val="16"/>
                <w:szCs w:val="16"/>
              </w:rPr>
              <w:t>you</w:t>
            </w:r>
            <w:r w:rsidRPr="00E31718">
              <w:rPr>
                <w:rFonts w:ascii="Verdana" w:hAnsi="Verdana"/>
                <w:sz w:val="16"/>
                <w:szCs w:val="16"/>
              </w:rPr>
              <w:t xml:space="preserve"> gather and use data to validate issues and evaluate ways to minimize/resolve problems?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253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B2E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9079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2F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77333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30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31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39" w14:textId="77777777" w:rsidTr="0000379B">
        <w:trPr>
          <w:trHeight w:val="360"/>
        </w:trPr>
        <w:tc>
          <w:tcPr>
            <w:tcW w:w="1892" w:type="dxa"/>
            <w:vMerge/>
            <w:shd w:val="clear" w:color="auto" w:fill="E5F4F8"/>
            <w:vAlign w:val="center"/>
          </w:tcPr>
          <w:p w14:paraId="499DAB33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B34" w14:textId="77777777" w:rsidR="00EE4657" w:rsidRPr="00E31718" w:rsidRDefault="00EE4657" w:rsidP="00EE465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31718">
              <w:rPr>
                <w:rFonts w:ascii="Verdana" w:hAnsi="Verdana"/>
                <w:sz w:val="16"/>
                <w:szCs w:val="16"/>
              </w:rPr>
              <w:t xml:space="preserve">Are problem data trends and countermeasure actions visible to </w:t>
            </w:r>
            <w:r>
              <w:rPr>
                <w:rFonts w:ascii="Verdana" w:hAnsi="Verdana"/>
                <w:sz w:val="16"/>
                <w:szCs w:val="16"/>
              </w:rPr>
              <w:t>the team</w:t>
            </w:r>
            <w:r w:rsidRPr="00E31718">
              <w:rPr>
                <w:rFonts w:ascii="Verdana" w:hAnsi="Verdana"/>
                <w:sz w:val="16"/>
                <w:szCs w:val="16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7554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B35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34590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36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2180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37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38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41" w14:textId="77777777" w:rsidTr="0000379B">
        <w:trPr>
          <w:trHeight w:val="360"/>
        </w:trPr>
        <w:tc>
          <w:tcPr>
            <w:tcW w:w="1892" w:type="dxa"/>
            <w:vMerge w:val="restart"/>
            <w:shd w:val="clear" w:color="auto" w:fill="C1E7F0"/>
            <w:vAlign w:val="center"/>
          </w:tcPr>
          <w:p w14:paraId="499DAB3A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</w:pP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t>5</w:t>
            </w:r>
          </w:p>
          <w:p w14:paraId="499DAB3B" w14:textId="41D15395" w:rsidR="00EE4657" w:rsidRPr="002D2850" w:rsidRDefault="005518E4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  <w:r w:rsidRPr="005518E4">
              <w:rPr>
                <w:rFonts w:ascii="Verdana" w:hAnsi="Verdana" w:cstheme="minorHAnsi"/>
                <w:b/>
                <w:bCs/>
                <w:noProof/>
                <w:color w:val="595959" w:themeColor="text1" w:themeTint="A6"/>
                <w:sz w:val="20"/>
              </w:rPr>
              <w:t>Reliability</w:t>
            </w:r>
          </w:p>
        </w:tc>
        <w:tc>
          <w:tcPr>
            <w:tcW w:w="8026" w:type="dxa"/>
            <w:shd w:val="clear" w:color="auto" w:fill="C1E7F0"/>
            <w:vAlign w:val="center"/>
          </w:tcPr>
          <w:p w14:paraId="499DAB3C" w14:textId="77777777" w:rsidR="00EE4657" w:rsidRPr="00D96BF0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1023EF">
              <w:rPr>
                <w:rFonts w:ascii="Verdana" w:hAnsi="Verdana"/>
                <w:sz w:val="16"/>
                <w:szCs w:val="16"/>
              </w:rPr>
              <w:t xml:space="preserve">Do you intentionally go to the </w:t>
            </w:r>
            <w:proofErr w:type="spellStart"/>
            <w:r w:rsidRPr="001023EF">
              <w:rPr>
                <w:rFonts w:ascii="Verdana" w:hAnsi="Verdana"/>
                <w:sz w:val="16"/>
                <w:szCs w:val="16"/>
              </w:rPr>
              <w:t>genba</w:t>
            </w:r>
            <w:proofErr w:type="spellEnd"/>
            <w:r w:rsidRPr="001023EF">
              <w:rPr>
                <w:rFonts w:ascii="Verdana" w:hAnsi="Verdana"/>
                <w:sz w:val="16"/>
                <w:szCs w:val="16"/>
              </w:rPr>
              <w:t xml:space="preserve"> to physically observe standard work compliance?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4016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3D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09143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3E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31468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3F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40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48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B42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B43" w14:textId="77777777" w:rsidR="00EE4657" w:rsidRPr="00D96BF0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1023EF">
              <w:rPr>
                <w:rFonts w:ascii="Verdana" w:hAnsi="Verdana"/>
                <w:sz w:val="16"/>
                <w:szCs w:val="16"/>
              </w:rPr>
              <w:t xml:space="preserve">Do you go the </w:t>
            </w:r>
            <w:proofErr w:type="spellStart"/>
            <w:r w:rsidRPr="001023EF">
              <w:rPr>
                <w:rFonts w:ascii="Verdana" w:hAnsi="Verdana"/>
                <w:sz w:val="16"/>
                <w:szCs w:val="16"/>
              </w:rPr>
              <w:t>genba</w:t>
            </w:r>
            <w:proofErr w:type="spellEnd"/>
            <w:r w:rsidRPr="001023EF">
              <w:rPr>
                <w:rFonts w:ascii="Verdana" w:hAnsi="Verdana"/>
                <w:sz w:val="16"/>
                <w:szCs w:val="16"/>
              </w:rPr>
              <w:t xml:space="preserve"> to teach and coach on standard work?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2142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44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28279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45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93589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46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47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4F" w14:textId="77777777" w:rsidTr="0000379B">
        <w:trPr>
          <w:trHeight w:val="360"/>
        </w:trPr>
        <w:tc>
          <w:tcPr>
            <w:tcW w:w="1892" w:type="dxa"/>
            <w:vMerge/>
            <w:shd w:val="clear" w:color="auto" w:fill="C1E7F0"/>
            <w:vAlign w:val="center"/>
          </w:tcPr>
          <w:p w14:paraId="499DAB49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</w:p>
        </w:tc>
        <w:tc>
          <w:tcPr>
            <w:tcW w:w="8026" w:type="dxa"/>
            <w:shd w:val="clear" w:color="auto" w:fill="C1E7F0"/>
            <w:vAlign w:val="center"/>
          </w:tcPr>
          <w:p w14:paraId="499DAB4A" w14:textId="77777777" w:rsidR="00EE4657" w:rsidRPr="00D96BF0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D96BF0">
              <w:rPr>
                <w:rFonts w:ascii="Verdana" w:hAnsi="Verdana"/>
                <w:sz w:val="16"/>
                <w:szCs w:val="16"/>
              </w:rPr>
              <w:t>Is data related to standard work compliance used to make decisions and identify training or improvement opportunities?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49707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1E7F0"/>
                <w:vAlign w:val="center"/>
              </w:tcPr>
              <w:p w14:paraId="499DAB4B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3738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4C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53257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C1E7F0"/>
                <w:vAlign w:val="center"/>
              </w:tcPr>
              <w:p w14:paraId="499DAB4D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C1E7F0"/>
            <w:vAlign w:val="center"/>
          </w:tcPr>
          <w:p w14:paraId="499DAB4E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57" w14:textId="77777777" w:rsidTr="0000379B">
        <w:trPr>
          <w:trHeight w:val="360"/>
        </w:trPr>
        <w:tc>
          <w:tcPr>
            <w:tcW w:w="1892" w:type="dxa"/>
            <w:vMerge w:val="restart"/>
            <w:shd w:val="clear" w:color="auto" w:fill="E5F4F8"/>
            <w:vAlign w:val="center"/>
          </w:tcPr>
          <w:p w14:paraId="499DAB50" w14:textId="77777777" w:rsidR="00EE4657" w:rsidRPr="002D2850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</w:pP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4"/>
              </w:rPr>
              <w:t>6</w:t>
            </w:r>
          </w:p>
          <w:p w14:paraId="696AF409" w14:textId="77777777" w:rsidR="00EE4657" w:rsidRDefault="00EE4657" w:rsidP="00EE4657">
            <w:pPr>
              <w:jc w:val="center"/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</w:pPr>
            <w:r w:rsidRPr="002D2850">
              <w:rPr>
                <w:rFonts w:ascii="Verdana" w:hAnsi="Verdana" w:cstheme="minorHAnsi"/>
                <w:b/>
                <w:noProof/>
                <w:color w:val="595959" w:themeColor="text1" w:themeTint="A6"/>
                <w:sz w:val="20"/>
              </w:rPr>
              <w:t>Daily Kaizen</w:t>
            </w:r>
          </w:p>
          <w:p w14:paraId="56474C89" w14:textId="77777777" w:rsidR="00597662" w:rsidRPr="00597662" w:rsidRDefault="00597662" w:rsidP="00597662">
            <w:pPr>
              <w:rPr>
                <w:rFonts w:ascii="Verdana" w:hAnsi="Verdana" w:cstheme="minorHAnsi"/>
                <w:sz w:val="20"/>
              </w:rPr>
            </w:pPr>
          </w:p>
          <w:p w14:paraId="499DAB51" w14:textId="4720F441" w:rsidR="00597662" w:rsidRPr="00597662" w:rsidRDefault="00597662" w:rsidP="00597662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B52" w14:textId="77777777" w:rsidR="00EE4657" w:rsidRPr="00D96BF0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D96BF0">
              <w:rPr>
                <w:rFonts w:ascii="Verdana" w:hAnsi="Verdana"/>
                <w:sz w:val="16"/>
                <w:szCs w:val="16"/>
              </w:rPr>
              <w:t>Are processes in place to capture staff-identified problems? (idea board, etc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D96BF0">
              <w:rPr>
                <w:rFonts w:ascii="Verdana" w:hAnsi="Verdana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86073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B53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34013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54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210082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55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56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5E" w14:textId="77777777" w:rsidTr="0000379B">
        <w:trPr>
          <w:trHeight w:val="360"/>
        </w:trPr>
        <w:tc>
          <w:tcPr>
            <w:tcW w:w="1892" w:type="dxa"/>
            <w:vMerge/>
            <w:shd w:val="clear" w:color="auto" w:fill="E5F4F8"/>
            <w:vAlign w:val="center"/>
          </w:tcPr>
          <w:p w14:paraId="499DAB58" w14:textId="77777777" w:rsidR="00EE4657" w:rsidRPr="004C6153" w:rsidRDefault="00EE4657" w:rsidP="00EE4657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B59" w14:textId="77777777" w:rsidR="00EE4657" w:rsidRPr="00D96BF0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D96BF0">
              <w:rPr>
                <w:rFonts w:ascii="Verdana" w:hAnsi="Verdana"/>
                <w:sz w:val="16"/>
                <w:szCs w:val="16"/>
              </w:rPr>
              <w:t>Is there a process to support regular review and celebration of staff ideas? (idea huddle, etc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D96BF0">
              <w:rPr>
                <w:rFonts w:ascii="Verdana" w:hAnsi="Verdana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91546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B5A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7887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5B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49068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5C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5D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65" w14:textId="77777777" w:rsidTr="0000379B">
        <w:trPr>
          <w:trHeight w:val="360"/>
        </w:trPr>
        <w:tc>
          <w:tcPr>
            <w:tcW w:w="1892" w:type="dxa"/>
            <w:vMerge/>
            <w:shd w:val="clear" w:color="auto" w:fill="E5F4F8"/>
            <w:vAlign w:val="center"/>
          </w:tcPr>
          <w:p w14:paraId="499DAB5F" w14:textId="77777777" w:rsidR="00EE4657" w:rsidRPr="004C6153" w:rsidRDefault="00EE4657" w:rsidP="00EE4657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B60" w14:textId="77777777" w:rsidR="00EE4657" w:rsidRPr="00D96BF0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D96BF0">
              <w:rPr>
                <w:rFonts w:ascii="Verdana" w:hAnsi="Verdana"/>
                <w:sz w:val="16"/>
                <w:szCs w:val="16"/>
              </w:rPr>
              <w:t xml:space="preserve">Do </w:t>
            </w:r>
            <w:r>
              <w:rPr>
                <w:rFonts w:ascii="Verdana" w:hAnsi="Verdana"/>
                <w:sz w:val="16"/>
                <w:szCs w:val="16"/>
              </w:rPr>
              <w:t>you</w:t>
            </w:r>
            <w:r w:rsidRPr="00D96BF0">
              <w:rPr>
                <w:rFonts w:ascii="Verdana" w:hAnsi="Verdana"/>
                <w:sz w:val="16"/>
                <w:szCs w:val="16"/>
              </w:rPr>
              <w:t xml:space="preserve"> coach staff through their ideas and engage them in improvement efforts?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9857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B61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79071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62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6025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63" w14:textId="77777777" w:rsidR="00EE4657" w:rsidRPr="004C6153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64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  <w:tr w:rsidR="00EE4657" w:rsidRPr="004C6153" w14:paraId="499DAB6C" w14:textId="77777777" w:rsidTr="0000379B">
        <w:trPr>
          <w:trHeight w:val="360"/>
        </w:trPr>
        <w:tc>
          <w:tcPr>
            <w:tcW w:w="1892" w:type="dxa"/>
            <w:vMerge/>
            <w:shd w:val="clear" w:color="auto" w:fill="E5F4F8"/>
            <w:vAlign w:val="center"/>
          </w:tcPr>
          <w:p w14:paraId="499DAB66" w14:textId="77777777" w:rsidR="00EE4657" w:rsidRPr="004C6153" w:rsidRDefault="00EE4657" w:rsidP="00EE4657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26" w:type="dxa"/>
            <w:shd w:val="clear" w:color="auto" w:fill="E5F4F8"/>
            <w:vAlign w:val="center"/>
          </w:tcPr>
          <w:p w14:paraId="499DAB67" w14:textId="77777777" w:rsidR="00EE4657" w:rsidRPr="00D96BF0" w:rsidRDefault="00EE4657" w:rsidP="00EE4657">
            <w:pPr>
              <w:rPr>
                <w:rFonts w:ascii="Verdana" w:hAnsi="Verdana"/>
                <w:sz w:val="16"/>
                <w:szCs w:val="16"/>
              </w:rPr>
            </w:pPr>
            <w:r w:rsidRPr="00D96BF0">
              <w:rPr>
                <w:rFonts w:ascii="Verdana" w:hAnsi="Verdana"/>
                <w:sz w:val="16"/>
                <w:szCs w:val="16"/>
              </w:rPr>
              <w:t>Are all team members engaged in improvement efforts?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9251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5F4F8"/>
                <w:vAlign w:val="center"/>
              </w:tcPr>
              <w:p w14:paraId="499DAB68" w14:textId="77777777" w:rsidR="00EE4657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19313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69" w14:textId="77777777" w:rsidR="00EE4657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</w:rPr>
            <w:id w:val="-12908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5F4F8"/>
                <w:vAlign w:val="center"/>
              </w:tcPr>
              <w:p w14:paraId="499DAB6A" w14:textId="77777777" w:rsidR="00EE4657" w:rsidRDefault="00EE4657" w:rsidP="00EE4657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E5F4F8"/>
            <w:vAlign w:val="center"/>
          </w:tcPr>
          <w:p w14:paraId="499DAB6B" w14:textId="77777777" w:rsidR="00EE4657" w:rsidRPr="004C6153" w:rsidRDefault="00EE4657" w:rsidP="00EE4657">
            <w:pPr>
              <w:rPr>
                <w:rFonts w:asciiTheme="minorHAnsi" w:hAnsiTheme="minorHAnsi" w:cstheme="minorHAnsi"/>
              </w:rPr>
            </w:pPr>
          </w:p>
        </w:tc>
      </w:tr>
    </w:tbl>
    <w:p w14:paraId="499DAB6E" w14:textId="77777777" w:rsidR="00FB75C4" w:rsidRPr="003B3800" w:rsidRDefault="00FB75C4" w:rsidP="00C30D5F">
      <w:pPr>
        <w:jc w:val="center"/>
        <w:rPr>
          <w:rFonts w:ascii="Verdana" w:hAnsi="Verdana" w:cstheme="minorHAnsi"/>
          <w:b/>
          <w:bCs/>
          <w:color w:val="000000"/>
        </w:rPr>
      </w:pPr>
      <w:r w:rsidRPr="003B3800">
        <w:rPr>
          <w:rFonts w:ascii="Verdana" w:hAnsi="Verdana" w:cstheme="minorHAnsi"/>
          <w:b/>
          <w:bCs/>
          <w:color w:val="000000"/>
        </w:rPr>
        <w:lastRenderedPageBreak/>
        <w:t>Daily Management Status and Action Plan</w:t>
      </w:r>
      <w:r>
        <w:rPr>
          <w:rFonts w:ascii="Verdana" w:hAnsi="Verdana" w:cstheme="minorHAnsi"/>
          <w:b/>
          <w:bCs/>
          <w:color w:val="000000"/>
        </w:rPr>
        <w:t xml:space="preserve"> for Leaders</w:t>
      </w:r>
    </w:p>
    <w:p w14:paraId="499DAB6F" w14:textId="77777777" w:rsidR="00FB75C4" w:rsidRPr="003B3800" w:rsidRDefault="00FB75C4" w:rsidP="00FB75C4">
      <w:pPr>
        <w:jc w:val="center"/>
        <w:rPr>
          <w:rFonts w:ascii="Verdana" w:hAnsi="Verdana" w:cstheme="minorHAnsi"/>
          <w:b/>
          <w:bCs/>
          <w:color w:val="000000"/>
        </w:rPr>
      </w:pPr>
    </w:p>
    <w:p w14:paraId="499DAB70" w14:textId="77777777" w:rsidR="00FB75C4" w:rsidRPr="003B3800" w:rsidRDefault="00FB75C4" w:rsidP="00FB75C4">
      <w:pPr>
        <w:jc w:val="center"/>
        <w:rPr>
          <w:rFonts w:ascii="Verdana" w:hAnsi="Verdana" w:cstheme="minorHAnsi"/>
          <w:b/>
          <w:bCs/>
          <w:color w:val="000000"/>
          <w:sz w:val="16"/>
        </w:rPr>
      </w:pPr>
      <w:r w:rsidRPr="003B3800">
        <w:rPr>
          <w:rFonts w:ascii="Verdana" w:hAnsi="Verdana" w:cstheme="minorHAnsi"/>
          <w:b/>
          <w:bCs/>
          <w:color w:val="000000"/>
          <w:sz w:val="16"/>
        </w:rPr>
        <w:t>Department</w:t>
      </w:r>
      <w:r>
        <w:rPr>
          <w:rFonts w:ascii="Verdana" w:hAnsi="Verdana" w:cstheme="minorHAnsi"/>
          <w:b/>
          <w:bCs/>
          <w:color w:val="000000"/>
          <w:sz w:val="16"/>
        </w:rPr>
        <w:t>(s)</w:t>
      </w:r>
      <w:r w:rsidRPr="003B3800">
        <w:rPr>
          <w:rFonts w:ascii="Verdana" w:hAnsi="Verdana" w:cstheme="minorHAnsi"/>
          <w:b/>
          <w:bCs/>
          <w:color w:val="000000"/>
          <w:sz w:val="16"/>
        </w:rPr>
        <w:t xml:space="preserve">: __________________    Date: </w:t>
      </w:r>
      <w:r>
        <w:rPr>
          <w:rFonts w:ascii="Verdana" w:hAnsi="Verdana" w:cstheme="minorHAnsi"/>
          <w:b/>
          <w:bCs/>
          <w:color w:val="000000"/>
          <w:sz w:val="16"/>
        </w:rPr>
        <w:t>_____</w:t>
      </w:r>
      <w:r w:rsidRPr="003B3800">
        <w:rPr>
          <w:rFonts w:ascii="Verdana" w:hAnsi="Verdana" w:cstheme="minorHAnsi"/>
          <w:b/>
          <w:bCs/>
          <w:color w:val="000000"/>
          <w:sz w:val="16"/>
        </w:rPr>
        <w:t>___</w:t>
      </w:r>
    </w:p>
    <w:p w14:paraId="499DAB71" w14:textId="77777777" w:rsidR="007D4976" w:rsidRPr="004C6153" w:rsidRDefault="00533579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  <w:r w:rsidRPr="0000379B">
        <w:rPr>
          <w:rFonts w:ascii="Verdana" w:hAnsi="Verdana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499DAB9E" wp14:editId="499DAB9F">
                <wp:simplePos x="0" y="0"/>
                <wp:positionH relativeFrom="column">
                  <wp:posOffset>-70485</wp:posOffset>
                </wp:positionH>
                <wp:positionV relativeFrom="paragraph">
                  <wp:posOffset>158115</wp:posOffset>
                </wp:positionV>
                <wp:extent cx="3114675" cy="4800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ABAE" w14:textId="77777777" w:rsidR="00EA6CFA" w:rsidRPr="00A25667" w:rsidRDefault="00EA6CFA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25667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499DABAF" w14:textId="77777777" w:rsidR="00EA6CFA" w:rsidRPr="00946C29" w:rsidRDefault="00EA6CFA" w:rsidP="00003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46C29">
                              <w:rPr>
                                <w:rFonts w:ascii="Verdana" w:hAnsi="Verdana"/>
                                <w:sz w:val="20"/>
                              </w:rPr>
                              <w:t>For each element of daily management add up the number of checks present in the “consistent and reliable” column.</w:t>
                            </w:r>
                          </w:p>
                          <w:p w14:paraId="499DABB0" w14:textId="77777777" w:rsidR="00EA6CFA" w:rsidRPr="00946C29" w:rsidRDefault="00EA6CFA" w:rsidP="00003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99DABB1" w14:textId="77777777" w:rsidR="00EA6CFA" w:rsidRPr="00946C29" w:rsidRDefault="00EA6CFA" w:rsidP="00003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46C29">
                              <w:rPr>
                                <w:rFonts w:ascii="Verdana" w:hAnsi="Verdana"/>
                                <w:sz w:val="20"/>
                              </w:rPr>
                              <w:t xml:space="preserve">Use this number from each element and fill in the number of corresponding cells in the hexagon visual. </w:t>
                            </w:r>
                          </w:p>
                          <w:p w14:paraId="499DABB2" w14:textId="77777777" w:rsidR="00EA6CFA" w:rsidRPr="00946C29" w:rsidRDefault="00EA6CFA" w:rsidP="00003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99DABB3" w14:textId="77777777" w:rsidR="00EA6CFA" w:rsidRPr="00946C29" w:rsidRDefault="00EA6CFA" w:rsidP="00003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For example, i</w:t>
                            </w:r>
                            <w:r w:rsidRPr="00946C29">
                              <w:rPr>
                                <w:rFonts w:ascii="Verdana" w:hAnsi="Verdana"/>
                                <w:sz w:val="20"/>
                              </w:rPr>
                              <w:t>f you said “consistent and reliable” for four of the six questions for visual controls, you will shade in, starting from the inside and working your way out, four cells.</w:t>
                            </w:r>
                          </w:p>
                          <w:p w14:paraId="499DABB4" w14:textId="77777777" w:rsidR="00EA6CFA" w:rsidRPr="00946C29" w:rsidRDefault="00EA6CFA" w:rsidP="00946C2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46C29">
                              <w:rPr>
                                <w:rFonts w:ascii="Verdana" w:hAnsi="Verdan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9DABC0" wp14:editId="499DABC1">
                                  <wp:extent cx="1021950" cy="819150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7901" cy="83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9DABB5" w14:textId="77777777" w:rsidR="00EA6CFA" w:rsidRPr="00946C29" w:rsidRDefault="00EA6CFA" w:rsidP="00003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99DABB6" w14:textId="77777777" w:rsidR="00EA6CFA" w:rsidRPr="00946C29" w:rsidRDefault="00EA6CFA" w:rsidP="00003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46C29">
                              <w:rPr>
                                <w:rFonts w:ascii="Verdana" w:hAnsi="Verdana"/>
                                <w:sz w:val="20"/>
                              </w:rPr>
                              <w:t>Do this for all six elements. Afterwards, you’re left with a complete visual showing what opportunities exist for your daily management.</w:t>
                            </w:r>
                          </w:p>
                          <w:p w14:paraId="499DABB7" w14:textId="77777777" w:rsidR="00EA6CFA" w:rsidRDefault="00EA6CFA" w:rsidP="00A256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DABC2" wp14:editId="499DABC3">
                                  <wp:extent cx="1123950" cy="89881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944" cy="915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A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12.45pt;width:245.25pt;height:378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">
                <v:textbox>
                  <w:txbxContent>
                    <w:p w14:paraId="499DABAE" w14:textId="77777777" w:rsidR="00EA6CFA" w:rsidRPr="00A25667" w:rsidRDefault="00EA6CFA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25667">
                        <w:rPr>
                          <w:rFonts w:ascii="Verdana" w:hAnsi="Verdana"/>
                          <w:b/>
                          <w:sz w:val="20"/>
                        </w:rPr>
                        <w:t>Instructions:</w:t>
                      </w:r>
                    </w:p>
                    <w:p w14:paraId="499DABAF" w14:textId="77777777" w:rsidR="00EA6CFA" w:rsidRPr="00946C29" w:rsidRDefault="00EA6CFA" w:rsidP="0000379B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46C29">
                        <w:rPr>
                          <w:rFonts w:ascii="Verdana" w:hAnsi="Verdana"/>
                          <w:sz w:val="20"/>
                        </w:rPr>
                        <w:t>For each element of daily management add up the number of checks present in the “consistent and reliable” column.</w:t>
                      </w:r>
                    </w:p>
                    <w:p w14:paraId="499DABB0" w14:textId="77777777" w:rsidR="00EA6CFA" w:rsidRPr="00946C29" w:rsidRDefault="00EA6CFA" w:rsidP="0000379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99DABB1" w14:textId="77777777" w:rsidR="00EA6CFA" w:rsidRPr="00946C29" w:rsidRDefault="00EA6CFA" w:rsidP="0000379B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46C29">
                        <w:rPr>
                          <w:rFonts w:ascii="Verdana" w:hAnsi="Verdana"/>
                          <w:sz w:val="20"/>
                        </w:rPr>
                        <w:t xml:space="preserve">Use this number from each element and fill in the number of corresponding cells in the hexagon visual. </w:t>
                      </w:r>
                    </w:p>
                    <w:p w14:paraId="499DABB2" w14:textId="77777777" w:rsidR="00EA6CFA" w:rsidRPr="00946C29" w:rsidRDefault="00EA6CFA" w:rsidP="0000379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99DABB3" w14:textId="77777777" w:rsidR="00EA6CFA" w:rsidRPr="00946C29" w:rsidRDefault="00EA6CFA" w:rsidP="0000379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For example, i</w:t>
                      </w:r>
                      <w:r w:rsidRPr="00946C29">
                        <w:rPr>
                          <w:rFonts w:ascii="Verdana" w:hAnsi="Verdana"/>
                          <w:sz w:val="20"/>
                        </w:rPr>
                        <w:t>f you said “consistent and reliable” for four of the six questions for visual controls, you will shade in, starting from the inside and working your way out, four cells.</w:t>
                      </w:r>
                    </w:p>
                    <w:p w14:paraId="499DABB4" w14:textId="77777777" w:rsidR="00EA6CFA" w:rsidRPr="00946C29" w:rsidRDefault="00EA6CFA" w:rsidP="00946C29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946C29">
                        <w:rPr>
                          <w:rFonts w:ascii="Verdana" w:hAnsi="Verdana"/>
                          <w:noProof/>
                          <w:sz w:val="20"/>
                        </w:rPr>
                        <w:drawing>
                          <wp:inline distT="0" distB="0" distL="0" distR="0" wp14:anchorId="499DABC0" wp14:editId="499DABC1">
                            <wp:extent cx="1021950" cy="819150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7901" cy="83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9DABB5" w14:textId="77777777" w:rsidR="00EA6CFA" w:rsidRPr="00946C29" w:rsidRDefault="00EA6CFA" w:rsidP="0000379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99DABB6" w14:textId="77777777" w:rsidR="00EA6CFA" w:rsidRPr="00946C29" w:rsidRDefault="00EA6CFA" w:rsidP="0000379B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46C29">
                        <w:rPr>
                          <w:rFonts w:ascii="Verdana" w:hAnsi="Verdana"/>
                          <w:sz w:val="20"/>
                        </w:rPr>
                        <w:t>Do this for all six elements. Afterwards, you’re left with a complete visual showing what opportunities exist for your daily management.</w:t>
                      </w:r>
                    </w:p>
                    <w:p w14:paraId="499DABB7" w14:textId="77777777" w:rsidR="00EA6CFA" w:rsidRDefault="00EA6CFA" w:rsidP="00A256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DABC2" wp14:editId="499DABC3">
                            <wp:extent cx="1123950" cy="89881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944" cy="915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9DAB72" w14:textId="77777777" w:rsidR="007D7AE0" w:rsidRPr="004C6153" w:rsidRDefault="00C45862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  <w:r>
        <w:rPr>
          <w:rFonts w:asciiTheme="minorHAnsi" w:hAnsiTheme="minorHAnsi" w:cstheme="minorHAnsi"/>
          <w:noProof/>
          <w:color w:val="5B9BD5" w:themeColor="accen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499DABA0" wp14:editId="499DABA1">
                <wp:simplePos x="0" y="0"/>
                <wp:positionH relativeFrom="column">
                  <wp:posOffset>3091815</wp:posOffset>
                </wp:positionH>
                <wp:positionV relativeFrom="paragraph">
                  <wp:posOffset>18415</wp:posOffset>
                </wp:positionV>
                <wp:extent cx="6096000" cy="4871085"/>
                <wp:effectExtent l="0" t="0" r="0" b="5715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871085"/>
                          <a:chOff x="0" y="0"/>
                          <a:chExt cx="6096000" cy="48710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0"/>
                            <a:ext cx="1372234" cy="594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DABB8" w14:textId="7996630C" w:rsidR="00EA6CFA" w:rsidRPr="004117DA" w:rsidRDefault="00EA6CFA" w:rsidP="00065BCC">
                              <w:pPr>
                                <w:jc w:val="center"/>
                                <w:rPr>
                                  <w:rFonts w:ascii="Verdana" w:hAnsi="Verdana"/>
                                  <w:color w:val="262626" w:themeColor="text1" w:themeTint="D9"/>
                                </w:rPr>
                              </w:pP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color w:val="595959" w:themeColor="text1" w:themeTint="A6"/>
                                  <w:sz w:val="24"/>
                                </w:rPr>
                                <w:t>1</w:t>
                              </w: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color w:val="595959" w:themeColor="text1" w:themeTint="A6"/>
                                  <w:sz w:val="20"/>
                                </w:rPr>
                                <w:br/>
                                <w:t xml:space="preserve">Visual </w:t>
                              </w:r>
                              <w:bookmarkStart w:id="0" w:name="_GoBack"/>
                              <w:r w:rsidR="000310E0">
                                <w:rPr>
                                  <w:rFonts w:ascii="Verdana" w:hAnsi="Verdana" w:cstheme="minorHAnsi"/>
                                  <w:b/>
                                  <w:color w:val="595959" w:themeColor="text1" w:themeTint="A6"/>
                                  <w:sz w:val="20"/>
                                </w:rPr>
                                <w:t>Management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990600"/>
                            <a:ext cx="13716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DABB9" w14:textId="77777777" w:rsidR="00EA6CFA" w:rsidRPr="004117DA" w:rsidRDefault="00EA6CFA" w:rsidP="00065BCC">
                              <w:pPr>
                                <w:jc w:val="center"/>
                                <w:rPr>
                                  <w:rFonts w:ascii="Verdana" w:hAnsi="Verdana"/>
                                  <w:color w:val="262626" w:themeColor="text1" w:themeTint="D9"/>
                                </w:rPr>
                              </w:pP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  <w:t>2</w:t>
                              </w: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  <w:br/>
                              </w: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0"/>
                                </w:rPr>
                                <w:t>Daily Accountability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3133725"/>
                            <a:ext cx="13716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DABBA" w14:textId="77777777" w:rsidR="00EA6CFA" w:rsidRPr="004117DA" w:rsidRDefault="00EA6CFA" w:rsidP="00065BCC">
                              <w:pPr>
                                <w:jc w:val="center"/>
                                <w:rPr>
                                  <w:rFonts w:ascii="Verdana" w:hAnsi="Verdana"/>
                                  <w:color w:val="262626" w:themeColor="text1" w:themeTint="D9"/>
                                </w:rPr>
                              </w:pP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  <w:t>3</w:t>
                              </w: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  <w:br/>
                              </w: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0"/>
                                </w:rPr>
                                <w:t>Leader Standard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4276725"/>
                            <a:ext cx="13716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DABBB" w14:textId="77777777" w:rsidR="00EA6CFA" w:rsidRPr="004117DA" w:rsidRDefault="00EA6CFA" w:rsidP="00065BCC">
                              <w:pPr>
                                <w:jc w:val="center"/>
                                <w:rPr>
                                  <w:rFonts w:ascii="Verdana" w:hAnsi="Verdana"/>
                                  <w:color w:val="262626" w:themeColor="text1" w:themeTint="D9"/>
                                </w:rPr>
                              </w:pP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  <w:t>4</w:t>
                              </w: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  <w:br/>
                              </w: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0"/>
                                </w:rPr>
                                <w:t>Root-Cause Analysis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3725"/>
                            <a:ext cx="13716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DABBC" w14:textId="77777777" w:rsidR="00EA6CFA" w:rsidRPr="002D2850" w:rsidRDefault="00EA6CFA" w:rsidP="00065BCC">
                              <w:pPr>
                                <w:jc w:val="center"/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4"/>
                                </w:rPr>
                                <w:t>5</w:t>
                              </w:r>
                            </w:p>
                            <w:p w14:paraId="499DABBD" w14:textId="77777777" w:rsidR="00EA6CFA" w:rsidRPr="004117DA" w:rsidRDefault="00EA6CFA" w:rsidP="00065BCC">
                              <w:pPr>
                                <w:jc w:val="center"/>
                                <w:rPr>
                                  <w:rFonts w:ascii="Verdana" w:hAnsi="Verdana"/>
                                  <w:color w:val="262626" w:themeColor="text1" w:themeTint="D9"/>
                                </w:rPr>
                              </w:pPr>
                              <w:r w:rsidRPr="002D2850">
                                <w:rPr>
                                  <w:rFonts w:ascii="Verdana" w:hAnsi="Verdana" w:cstheme="minorHAnsi"/>
                                  <w:b/>
                                  <w:noProof/>
                                  <w:color w:val="595959" w:themeColor="text1" w:themeTint="A6"/>
                                  <w:sz w:val="20"/>
                                </w:rPr>
                                <w:t>Reliablity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DABA0" id="Group 37" o:spid="_x0000_s1027" style="position:absolute;left:0;text-align:left;margin-left:243.45pt;margin-top:1.45pt;width:480pt;height:383.55pt;z-index:251593216" coordsize="60960,4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">
                <v:shape id="_x0000_s1028" type="#_x0000_t202" style="position:absolute;left:23145;width:13723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99DABB8" w14:textId="7996630C" w:rsidR="00EA6CFA" w:rsidRPr="004117DA" w:rsidRDefault="00EA6CFA" w:rsidP="00065BCC">
                        <w:pPr>
                          <w:jc w:val="center"/>
                          <w:rPr>
                            <w:rFonts w:ascii="Verdana" w:hAnsi="Verdana"/>
                            <w:color w:val="262626" w:themeColor="text1" w:themeTint="D9"/>
                          </w:rPr>
                        </w:pPr>
                        <w:r w:rsidRPr="002D2850">
                          <w:rPr>
                            <w:rFonts w:ascii="Verdana" w:hAnsi="Verdana" w:cstheme="minorHAnsi"/>
                            <w:b/>
                            <w:color w:val="595959" w:themeColor="text1" w:themeTint="A6"/>
                            <w:sz w:val="24"/>
                          </w:rPr>
                          <w:t>1</w:t>
                        </w:r>
                        <w:r w:rsidRPr="002D2850">
                          <w:rPr>
                            <w:rFonts w:ascii="Verdana" w:hAnsi="Verdana" w:cstheme="minorHAnsi"/>
                            <w:b/>
                            <w:color w:val="595959" w:themeColor="text1" w:themeTint="A6"/>
                            <w:sz w:val="20"/>
                          </w:rPr>
                          <w:br/>
                          <w:t xml:space="preserve">Visual </w:t>
                        </w:r>
                        <w:bookmarkStart w:id="1" w:name="_GoBack"/>
                        <w:r w:rsidR="000310E0">
                          <w:rPr>
                            <w:rFonts w:ascii="Verdana" w:hAnsi="Verdana" w:cstheme="minorHAnsi"/>
                            <w:b/>
                            <w:color w:val="595959" w:themeColor="text1" w:themeTint="A6"/>
                            <w:sz w:val="20"/>
                          </w:rPr>
                          <w:t>Management</w:t>
                        </w:r>
                        <w:bookmarkEnd w:id="1"/>
                      </w:p>
                    </w:txbxContent>
                  </v:textbox>
                </v:shape>
                <v:shape id="_x0000_s1029" type="#_x0000_t202" style="position:absolute;left:47244;top:9906;width:13716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99DABB9" w14:textId="77777777" w:rsidR="00EA6CFA" w:rsidRPr="004117DA" w:rsidRDefault="00EA6CFA" w:rsidP="00065BCC">
                        <w:pPr>
                          <w:jc w:val="center"/>
                          <w:rPr>
                            <w:rFonts w:ascii="Verdana" w:hAnsi="Verdana"/>
                            <w:color w:val="262626" w:themeColor="text1" w:themeTint="D9"/>
                          </w:rPr>
                        </w:pP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  <w:t>2</w:t>
                        </w: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  <w:br/>
                        </w: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0"/>
                          </w:rPr>
                          <w:t>Daily Accountability</w:t>
                        </w:r>
                      </w:p>
                    </w:txbxContent>
                  </v:textbox>
                </v:shape>
                <v:shape id="_x0000_s1030" type="#_x0000_t202" style="position:absolute;left:47244;top:31337;width:13716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99DABBA" w14:textId="77777777" w:rsidR="00EA6CFA" w:rsidRPr="004117DA" w:rsidRDefault="00EA6CFA" w:rsidP="00065BCC">
                        <w:pPr>
                          <w:jc w:val="center"/>
                          <w:rPr>
                            <w:rFonts w:ascii="Verdana" w:hAnsi="Verdana"/>
                            <w:color w:val="262626" w:themeColor="text1" w:themeTint="D9"/>
                          </w:rPr>
                        </w:pP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  <w:t>3</w:t>
                        </w: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  <w:br/>
                        </w: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0"/>
                          </w:rPr>
                          <w:t>Leader Standard Work</w:t>
                        </w:r>
                      </w:p>
                    </w:txbxContent>
                  </v:textbox>
                </v:shape>
                <v:shape id="_x0000_s1031" type="#_x0000_t202" style="position:absolute;left:23622;top:42767;width:13716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499DABBB" w14:textId="77777777" w:rsidR="00EA6CFA" w:rsidRPr="004117DA" w:rsidRDefault="00EA6CFA" w:rsidP="00065BCC">
                        <w:pPr>
                          <w:jc w:val="center"/>
                          <w:rPr>
                            <w:rFonts w:ascii="Verdana" w:hAnsi="Verdana"/>
                            <w:color w:val="262626" w:themeColor="text1" w:themeTint="D9"/>
                          </w:rPr>
                        </w:pP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  <w:t>4</w:t>
                        </w: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  <w:br/>
                        </w: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0"/>
                          </w:rPr>
                          <w:t>Root-Cause Analysis</w:t>
                        </w:r>
                      </w:p>
                    </w:txbxContent>
                  </v:textbox>
                </v:shape>
                <v:shape id="_x0000_s1032" type="#_x0000_t202" style="position:absolute;top:31337;width:13716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499DABBC" w14:textId="77777777" w:rsidR="00EA6CFA" w:rsidRPr="002D2850" w:rsidRDefault="00EA6CFA" w:rsidP="00065BCC">
                        <w:pPr>
                          <w:jc w:val="center"/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</w:pP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4"/>
                          </w:rPr>
                          <w:t>5</w:t>
                        </w:r>
                      </w:p>
                      <w:p w14:paraId="499DABBD" w14:textId="77777777" w:rsidR="00EA6CFA" w:rsidRPr="004117DA" w:rsidRDefault="00EA6CFA" w:rsidP="00065BCC">
                        <w:pPr>
                          <w:jc w:val="center"/>
                          <w:rPr>
                            <w:rFonts w:ascii="Verdana" w:hAnsi="Verdana"/>
                            <w:color w:val="262626" w:themeColor="text1" w:themeTint="D9"/>
                          </w:rPr>
                        </w:pPr>
                        <w:r w:rsidRPr="002D2850">
                          <w:rPr>
                            <w:rFonts w:ascii="Verdana" w:hAnsi="Verdana" w:cstheme="minorHAnsi"/>
                            <w:b/>
                            <w:noProof/>
                            <w:color w:val="595959" w:themeColor="text1" w:themeTint="A6"/>
                            <w:sz w:val="20"/>
                          </w:rPr>
                          <w:t>Reliablity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99DAB73" w14:textId="77777777" w:rsidR="007D7AE0" w:rsidRPr="004C6153" w:rsidRDefault="007D7AE0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</w:p>
    <w:p w14:paraId="499DAB74" w14:textId="77777777" w:rsidR="007D7AE0" w:rsidRPr="004C6153" w:rsidRDefault="00AA5636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01408" behindDoc="1" locked="0" layoutInCell="1" allowOverlap="1" wp14:anchorId="499DABA2" wp14:editId="499DABA3">
            <wp:simplePos x="0" y="0"/>
            <wp:positionH relativeFrom="column">
              <wp:posOffset>3691890</wp:posOffset>
            </wp:positionH>
            <wp:positionV relativeFrom="paragraph">
              <wp:posOffset>25399</wp:posOffset>
            </wp:positionV>
            <wp:extent cx="4853661" cy="41052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46" cy="41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DAB75" w14:textId="77777777" w:rsidR="007D7AE0" w:rsidRPr="004C6153" w:rsidRDefault="007D7AE0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</w:p>
    <w:p w14:paraId="499DAB76" w14:textId="77777777" w:rsidR="007D7AE0" w:rsidRPr="004C6153" w:rsidRDefault="007D7AE0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</w:p>
    <w:p w14:paraId="499DAB77" w14:textId="77777777" w:rsidR="007D7AE0" w:rsidRPr="004C6153" w:rsidRDefault="007D7AE0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</w:p>
    <w:p w14:paraId="499DAB78" w14:textId="77777777" w:rsidR="007D7AE0" w:rsidRPr="004C6153" w:rsidRDefault="007D7AE0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</w:p>
    <w:p w14:paraId="499DAB79" w14:textId="77777777" w:rsidR="007D7AE0" w:rsidRPr="004C6153" w:rsidRDefault="00C45862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  <w:r w:rsidRPr="00065BCC">
        <w:rPr>
          <w:rFonts w:asciiTheme="minorHAnsi" w:hAnsiTheme="minorHAnsi" w:cstheme="minorHAnsi"/>
          <w:noProof/>
          <w:color w:val="5B9BD5" w:themeColor="accen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499DABA4" wp14:editId="499DABA5">
                <wp:simplePos x="0" y="0"/>
                <wp:positionH relativeFrom="column">
                  <wp:posOffset>3048000</wp:posOffset>
                </wp:positionH>
                <wp:positionV relativeFrom="paragraph">
                  <wp:posOffset>29845</wp:posOffset>
                </wp:positionV>
                <wp:extent cx="13716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ABBE" w14:textId="77777777" w:rsidR="00EA6CFA" w:rsidRPr="002D2850" w:rsidRDefault="00EA6CFA" w:rsidP="00065BCC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noProof/>
                                <w:color w:val="595959" w:themeColor="text1" w:themeTint="A6"/>
                                <w:sz w:val="24"/>
                              </w:rPr>
                            </w:pPr>
                            <w:r w:rsidRPr="002D2850">
                              <w:rPr>
                                <w:rFonts w:ascii="Verdana" w:hAnsi="Verdana" w:cstheme="minorHAnsi"/>
                                <w:b/>
                                <w:noProof/>
                                <w:color w:val="595959" w:themeColor="text1" w:themeTint="A6"/>
                                <w:sz w:val="24"/>
                              </w:rPr>
                              <w:t>6</w:t>
                            </w:r>
                          </w:p>
                          <w:p w14:paraId="499DABBF" w14:textId="77777777" w:rsidR="00EA6CFA" w:rsidRPr="004117DA" w:rsidRDefault="00EA6CFA" w:rsidP="00065BCC">
                            <w:pPr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 w:rsidRPr="002D2850">
                              <w:rPr>
                                <w:rFonts w:ascii="Verdana" w:hAnsi="Verdana" w:cstheme="minorHAnsi"/>
                                <w:b/>
                                <w:noProof/>
                                <w:color w:val="595959" w:themeColor="text1" w:themeTint="A6"/>
                                <w:sz w:val="20"/>
                              </w:rPr>
                              <w:t>Daily Kaizen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DABA4" id="_x0000_s1033" type="#_x0000_t202" style="position:absolute;left:0;text-align:left;margin-left:240pt;margin-top:2.35pt;width:108pt;height:110.6pt;z-index:25159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" stroked="f">
                <v:textbox style="mso-fit-shape-to-text:t">
                  <w:txbxContent>
                    <w:p w14:paraId="499DABBE" w14:textId="77777777" w:rsidR="00EA6CFA" w:rsidRPr="002D2850" w:rsidRDefault="00EA6CFA" w:rsidP="00065BCC">
                      <w:pPr>
                        <w:jc w:val="center"/>
                        <w:rPr>
                          <w:rFonts w:ascii="Verdana" w:hAnsi="Verdana" w:cstheme="minorHAnsi"/>
                          <w:b/>
                          <w:noProof/>
                          <w:color w:val="595959" w:themeColor="text1" w:themeTint="A6"/>
                          <w:sz w:val="24"/>
                        </w:rPr>
                      </w:pPr>
                      <w:r w:rsidRPr="002D2850">
                        <w:rPr>
                          <w:rFonts w:ascii="Verdana" w:hAnsi="Verdana" w:cstheme="minorHAnsi"/>
                          <w:b/>
                          <w:noProof/>
                          <w:color w:val="595959" w:themeColor="text1" w:themeTint="A6"/>
                          <w:sz w:val="24"/>
                        </w:rPr>
                        <w:t>6</w:t>
                      </w:r>
                    </w:p>
                    <w:p w14:paraId="499DABBF" w14:textId="77777777" w:rsidR="00EA6CFA" w:rsidRPr="004117DA" w:rsidRDefault="00EA6CFA" w:rsidP="00065BCC">
                      <w:pPr>
                        <w:jc w:val="center"/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 w:rsidRPr="002D2850">
                        <w:rPr>
                          <w:rFonts w:ascii="Verdana" w:hAnsi="Verdana" w:cstheme="minorHAnsi"/>
                          <w:b/>
                          <w:noProof/>
                          <w:color w:val="595959" w:themeColor="text1" w:themeTint="A6"/>
                          <w:sz w:val="20"/>
                        </w:rPr>
                        <w:t>Daily Kaizen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DAB7A" w14:textId="77777777" w:rsidR="007D7AE0" w:rsidRPr="004C6153" w:rsidRDefault="007D7AE0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</w:p>
    <w:p w14:paraId="499DAB7B" w14:textId="77777777" w:rsidR="007D7AE0" w:rsidRPr="004C6153" w:rsidRDefault="007D7AE0" w:rsidP="00E33DCC">
      <w:pPr>
        <w:jc w:val="center"/>
        <w:rPr>
          <w:rFonts w:asciiTheme="minorHAnsi" w:hAnsiTheme="minorHAnsi" w:cstheme="minorHAnsi"/>
          <w:color w:val="5B9BD5" w:themeColor="accent1"/>
          <w:sz w:val="18"/>
          <w:szCs w:val="18"/>
        </w:rPr>
      </w:pPr>
    </w:p>
    <w:p w14:paraId="499DAB7C" w14:textId="77777777" w:rsidR="000E3325" w:rsidRPr="004C6153" w:rsidRDefault="000E3325" w:rsidP="00A0460A">
      <w:pPr>
        <w:rPr>
          <w:rFonts w:asciiTheme="minorHAnsi" w:hAnsiTheme="minorHAnsi" w:cstheme="minorHAnsi"/>
          <w:b/>
          <w:sz w:val="16"/>
          <w:szCs w:val="16"/>
        </w:rPr>
      </w:pPr>
    </w:p>
    <w:p w14:paraId="499DAB7D" w14:textId="77777777" w:rsidR="000E3325" w:rsidRPr="004C6153" w:rsidRDefault="000E3325" w:rsidP="00A0460A">
      <w:pPr>
        <w:rPr>
          <w:rFonts w:asciiTheme="minorHAnsi" w:hAnsiTheme="minorHAnsi" w:cstheme="minorHAnsi"/>
          <w:b/>
          <w:sz w:val="16"/>
          <w:szCs w:val="16"/>
        </w:rPr>
      </w:pPr>
    </w:p>
    <w:p w14:paraId="499DAB7E" w14:textId="77777777" w:rsidR="00A0460A" w:rsidRPr="004C6153" w:rsidRDefault="00A0460A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7F" w14:textId="77777777" w:rsidR="00A0460A" w:rsidRPr="004C6153" w:rsidRDefault="00A0460A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0" w14:textId="77777777" w:rsidR="00A0460A" w:rsidRDefault="00A0460A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1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2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3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4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5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6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7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8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9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A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B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C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D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E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8F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90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91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92" w14:textId="77777777" w:rsidR="00D15F7E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93" w14:textId="77777777" w:rsidR="00C45862" w:rsidRDefault="00C45862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94" w14:textId="77777777" w:rsidR="00C45862" w:rsidRDefault="00C45862" w:rsidP="00A0460A">
      <w:pPr>
        <w:rPr>
          <w:rFonts w:asciiTheme="minorHAnsi" w:hAnsiTheme="minorHAnsi" w:cstheme="minorHAnsi"/>
          <w:b/>
          <w:sz w:val="18"/>
          <w:szCs w:val="18"/>
        </w:rPr>
      </w:pPr>
    </w:p>
    <w:p w14:paraId="499DAB95" w14:textId="77777777" w:rsidR="00D15F7E" w:rsidRPr="004C6153" w:rsidRDefault="00D15F7E" w:rsidP="00A0460A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0"/>
        <w:gridCol w:w="12510"/>
      </w:tblGrid>
      <w:tr w:rsidR="0000379B" w:rsidRPr="004C6153" w14:paraId="499DAB9C" w14:textId="77777777" w:rsidTr="00EA6CFA">
        <w:trPr>
          <w:trHeight w:val="1232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99DAB96" w14:textId="77777777" w:rsidR="003927FD" w:rsidRPr="00C9340D" w:rsidRDefault="00592983" w:rsidP="00EA6CF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bookmarkStart w:id="2" w:name="_Hlk39156863"/>
            <w:r w:rsidRPr="004C6153">
              <w:rPr>
                <w:rFonts w:asciiTheme="minorHAnsi" w:hAnsiTheme="minorHAnsi" w:cstheme="minorHAnsi"/>
                <w:b/>
                <w:szCs w:val="18"/>
              </w:rPr>
              <w:t>Steps to be taken before next assessment:</w:t>
            </w:r>
          </w:p>
        </w:tc>
        <w:tc>
          <w:tcPr>
            <w:tcW w:w="12510" w:type="dxa"/>
          </w:tcPr>
          <w:p w14:paraId="499DAB97" w14:textId="77777777" w:rsidR="003927FD" w:rsidRPr="004C6153" w:rsidRDefault="003927FD" w:rsidP="00A04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9DAB98" w14:textId="77777777" w:rsidR="003927FD" w:rsidRPr="004C6153" w:rsidRDefault="003927FD" w:rsidP="00A04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9DAB99" w14:textId="77777777" w:rsidR="003927FD" w:rsidRPr="004C6153" w:rsidRDefault="003927FD" w:rsidP="00A04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9DAB9A" w14:textId="77777777" w:rsidR="003927FD" w:rsidRPr="004C6153" w:rsidRDefault="003927FD" w:rsidP="00A04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9DAB9B" w14:textId="77777777" w:rsidR="003927FD" w:rsidRPr="004C6153" w:rsidRDefault="003927FD" w:rsidP="00A04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2"/>
    </w:tbl>
    <w:p w14:paraId="7CCDE11F" w14:textId="6891FA87" w:rsidR="00C30D5F" w:rsidRPr="00C30D5F" w:rsidRDefault="00C30D5F" w:rsidP="00C30D5F">
      <w:pPr>
        <w:tabs>
          <w:tab w:val="left" w:pos="1975"/>
        </w:tabs>
        <w:rPr>
          <w:rFonts w:asciiTheme="minorHAnsi" w:hAnsiTheme="minorHAnsi" w:cstheme="minorHAnsi"/>
          <w:sz w:val="18"/>
          <w:szCs w:val="18"/>
        </w:rPr>
      </w:pPr>
    </w:p>
    <w:sectPr w:rsidR="00C30D5F" w:rsidRPr="00C30D5F" w:rsidSect="00597662">
      <w:headerReference w:type="default" r:id="rId14"/>
      <w:footerReference w:type="default" r:id="rId15"/>
      <w:pgSz w:w="15840" w:h="12240" w:orient="landscape"/>
      <w:pgMar w:top="288" w:right="576" w:bottom="288" w:left="576" w:header="720" w:footer="4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E65E" w14:textId="77777777" w:rsidR="00EA6CFA" w:rsidRDefault="00EA6CFA" w:rsidP="001A2790">
      <w:r>
        <w:separator/>
      </w:r>
    </w:p>
  </w:endnote>
  <w:endnote w:type="continuationSeparator" w:id="0">
    <w:p w14:paraId="047DF4F0" w14:textId="77777777" w:rsidR="00EA6CFA" w:rsidRDefault="00EA6CFA" w:rsidP="001A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C477" w14:textId="3788CB2C" w:rsidR="00EA6CFA" w:rsidRPr="00597662" w:rsidRDefault="00EA6CFA">
    <w:pPr>
      <w:pStyle w:val="Footer"/>
      <w:rPr>
        <w:rFonts w:asciiTheme="minorHAnsi" w:hAnsiTheme="minorHAnsi" w:cstheme="minorHAnsi"/>
        <w:color w:val="595959" w:themeColor="text1" w:themeTint="A6"/>
        <w:sz w:val="20"/>
        <w:szCs w:val="20"/>
      </w:rPr>
    </w:pPr>
    <w:r w:rsidRPr="00776BEA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© 2020 Virginia Mason Institute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2D51" w14:textId="77777777" w:rsidR="00EA6CFA" w:rsidRDefault="00EA6CFA" w:rsidP="001A2790">
      <w:r>
        <w:separator/>
      </w:r>
    </w:p>
  </w:footnote>
  <w:footnote w:type="continuationSeparator" w:id="0">
    <w:p w14:paraId="52A0F807" w14:textId="77777777" w:rsidR="00EA6CFA" w:rsidRDefault="00EA6CFA" w:rsidP="001A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ABAA" w14:textId="2BA85D71" w:rsidR="00EA6CFA" w:rsidRDefault="00EA6CFA" w:rsidP="001A2790">
    <w:pPr>
      <w:pStyle w:val="Header"/>
      <w:ind w:left="720"/>
      <w:jc w:val="right"/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CE51A2D" wp14:editId="2290221F">
          <wp:simplePos x="0" y="0"/>
          <wp:positionH relativeFrom="column">
            <wp:posOffset>-58176</wp:posOffset>
          </wp:positionH>
          <wp:positionV relativeFrom="paragraph">
            <wp:posOffset>-187325</wp:posOffset>
          </wp:positionV>
          <wp:extent cx="1825137" cy="410308"/>
          <wp:effectExtent l="0" t="0" r="3810" b="0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M_Institute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137" cy="410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DABAB" w14:textId="77777777" w:rsidR="00EA6CFA" w:rsidRDefault="00EA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7F77"/>
    <w:multiLevelType w:val="hybridMultilevel"/>
    <w:tmpl w:val="BAB2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A31D9"/>
    <w:multiLevelType w:val="hybridMultilevel"/>
    <w:tmpl w:val="B1F21B2C"/>
    <w:lvl w:ilvl="0" w:tplc="81F4C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7B44"/>
    <w:multiLevelType w:val="hybridMultilevel"/>
    <w:tmpl w:val="5D90BCDC"/>
    <w:lvl w:ilvl="0" w:tplc="9964F89E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08"/>
    <w:rsid w:val="0000379B"/>
    <w:rsid w:val="00012A0F"/>
    <w:rsid w:val="00021D25"/>
    <w:rsid w:val="000310E0"/>
    <w:rsid w:val="000564C8"/>
    <w:rsid w:val="00065BCC"/>
    <w:rsid w:val="000D1B52"/>
    <w:rsid w:val="000E199B"/>
    <w:rsid w:val="000E3325"/>
    <w:rsid w:val="001023EF"/>
    <w:rsid w:val="00165933"/>
    <w:rsid w:val="00166907"/>
    <w:rsid w:val="0016692C"/>
    <w:rsid w:val="00186E88"/>
    <w:rsid w:val="0019054B"/>
    <w:rsid w:val="001A2790"/>
    <w:rsid w:val="0021473B"/>
    <w:rsid w:val="00214DAF"/>
    <w:rsid w:val="0024247E"/>
    <w:rsid w:val="002950BD"/>
    <w:rsid w:val="002B44F1"/>
    <w:rsid w:val="002D2850"/>
    <w:rsid w:val="00321C47"/>
    <w:rsid w:val="00327252"/>
    <w:rsid w:val="00336853"/>
    <w:rsid w:val="003819D4"/>
    <w:rsid w:val="003927FD"/>
    <w:rsid w:val="003E3E77"/>
    <w:rsid w:val="0042434B"/>
    <w:rsid w:val="0045145F"/>
    <w:rsid w:val="004555E1"/>
    <w:rsid w:val="004713C0"/>
    <w:rsid w:val="004770C3"/>
    <w:rsid w:val="00477AB8"/>
    <w:rsid w:val="0049206F"/>
    <w:rsid w:val="004B3186"/>
    <w:rsid w:val="004C6153"/>
    <w:rsid w:val="004F2496"/>
    <w:rsid w:val="00533579"/>
    <w:rsid w:val="005518E4"/>
    <w:rsid w:val="00567CF3"/>
    <w:rsid w:val="00592983"/>
    <w:rsid w:val="00597662"/>
    <w:rsid w:val="005C59AC"/>
    <w:rsid w:val="005D1327"/>
    <w:rsid w:val="006157D8"/>
    <w:rsid w:val="006213CD"/>
    <w:rsid w:val="006A317B"/>
    <w:rsid w:val="00786E63"/>
    <w:rsid w:val="007D4976"/>
    <w:rsid w:val="007D7AE0"/>
    <w:rsid w:val="007E7E11"/>
    <w:rsid w:val="007F5721"/>
    <w:rsid w:val="008132B4"/>
    <w:rsid w:val="00855B5A"/>
    <w:rsid w:val="008774CE"/>
    <w:rsid w:val="00891779"/>
    <w:rsid w:val="008B6A6B"/>
    <w:rsid w:val="008E647A"/>
    <w:rsid w:val="008F2654"/>
    <w:rsid w:val="008F78DC"/>
    <w:rsid w:val="00913EF0"/>
    <w:rsid w:val="00946C29"/>
    <w:rsid w:val="0099702B"/>
    <w:rsid w:val="009A66B1"/>
    <w:rsid w:val="009C2F08"/>
    <w:rsid w:val="009C4C3F"/>
    <w:rsid w:val="009D48AE"/>
    <w:rsid w:val="00A0460A"/>
    <w:rsid w:val="00A25667"/>
    <w:rsid w:val="00A72BC4"/>
    <w:rsid w:val="00AA5636"/>
    <w:rsid w:val="00AB1C03"/>
    <w:rsid w:val="00AC610D"/>
    <w:rsid w:val="00AD38D8"/>
    <w:rsid w:val="00AE1C9D"/>
    <w:rsid w:val="00AF3C43"/>
    <w:rsid w:val="00AF6E32"/>
    <w:rsid w:val="00B64726"/>
    <w:rsid w:val="00B83DD0"/>
    <w:rsid w:val="00BB7C60"/>
    <w:rsid w:val="00BC1772"/>
    <w:rsid w:val="00C30D5F"/>
    <w:rsid w:val="00C3538B"/>
    <w:rsid w:val="00C45862"/>
    <w:rsid w:val="00C6693E"/>
    <w:rsid w:val="00C73801"/>
    <w:rsid w:val="00C75CF1"/>
    <w:rsid w:val="00C9340D"/>
    <w:rsid w:val="00CB2219"/>
    <w:rsid w:val="00CD7A8D"/>
    <w:rsid w:val="00D15F7E"/>
    <w:rsid w:val="00D92FA9"/>
    <w:rsid w:val="00D96BF0"/>
    <w:rsid w:val="00DA11F6"/>
    <w:rsid w:val="00DB2439"/>
    <w:rsid w:val="00E027A3"/>
    <w:rsid w:val="00E31718"/>
    <w:rsid w:val="00E33DCC"/>
    <w:rsid w:val="00E603A7"/>
    <w:rsid w:val="00EA6CFA"/>
    <w:rsid w:val="00EC3251"/>
    <w:rsid w:val="00ED7F71"/>
    <w:rsid w:val="00EE4657"/>
    <w:rsid w:val="00F00082"/>
    <w:rsid w:val="00F05924"/>
    <w:rsid w:val="00F16E7D"/>
    <w:rsid w:val="00F222FF"/>
    <w:rsid w:val="00FB75C4"/>
    <w:rsid w:val="039831F2"/>
    <w:rsid w:val="18163A8B"/>
    <w:rsid w:val="229DA78F"/>
    <w:rsid w:val="2BCF3C4F"/>
    <w:rsid w:val="31A3D009"/>
    <w:rsid w:val="624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DAABA"/>
  <w15:chartTrackingRefBased/>
  <w15:docId w15:val="{07E3A9FC-6499-4A99-B412-752C540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A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4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4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690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2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9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A2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790"/>
    <w:rPr>
      <w:rFonts w:ascii="Arial" w:hAnsi="Arial"/>
      <w:sz w:val="22"/>
      <w:szCs w:val="22"/>
    </w:rPr>
  </w:style>
  <w:style w:type="character" w:styleId="Hyperlink">
    <w:name w:val="Hyperlink"/>
    <w:unhideWhenUsed/>
    <w:rsid w:val="001A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08CF2363384A9744648E5C4086BA" ma:contentTypeVersion="0" ma:contentTypeDescription="Create a new document." ma:contentTypeScope="" ma:versionID="1c9cb499127dd96632e37d05ef2ec5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BA01-014E-448D-A539-F074CA5C27F7}"/>
</file>

<file path=customXml/itemProps2.xml><?xml version="1.0" encoding="utf-8"?>
<ds:datastoreItem xmlns:ds="http://schemas.openxmlformats.org/officeDocument/2006/customXml" ds:itemID="{1CAE7869-0606-407C-ACF6-D9C1A077C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B2ABB-D270-4781-8BDC-063587B3B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A0E51-AADA-4003-914A-B8C93C4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87E4975F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Management Learning Tool and Visual Gauge</vt:lpstr>
    </vt:vector>
  </TitlesOfParts>
  <Company>Virginia Mason Medical Center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Management Learning Tool and Visual Gauge</dc:title>
  <dc:subject/>
  <dc:creator>Phillips, Jennifer</dc:creator>
  <cp:keywords/>
  <dc:description/>
  <cp:lastModifiedBy>Ochwat, Tad</cp:lastModifiedBy>
  <cp:revision>16</cp:revision>
  <cp:lastPrinted>2016-07-07T14:30:00Z</cp:lastPrinted>
  <dcterms:created xsi:type="dcterms:W3CDTF">2020-03-02T16:39:00Z</dcterms:created>
  <dcterms:modified xsi:type="dcterms:W3CDTF">2020-04-30T23:45:00Z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0x0101006AE908CF2363384A9744648E5C4086BA</vt:lpwstr>
  </property>
  <property fmtid="{D5CDD505-2E9C-101B-9397-08002B2CF9AE}" pid="3" name="Order">
    <vt:r8>288000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