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410" w:rsidRPr="00DC2589" w:rsidRDefault="000F1A4B" w:rsidP="007440C6">
      <w:pPr>
        <w:pStyle w:val="IntenseQuote"/>
        <w:spacing w:before="0" w:after="0" w:line="240" w:lineRule="auto"/>
        <w:rPr>
          <w:b/>
          <w:i w:val="0"/>
          <w:color w:val="1E3E78"/>
          <w:sz w:val="28"/>
        </w:rPr>
      </w:pPr>
      <w:r w:rsidRPr="00DC2589">
        <w:rPr>
          <w:b/>
          <w:i w:val="0"/>
          <w:color w:val="1E3E78"/>
          <w:sz w:val="28"/>
        </w:rPr>
        <w:t>Getti</w:t>
      </w:r>
      <w:r w:rsidR="00DC2589">
        <w:rPr>
          <w:b/>
          <w:i w:val="0"/>
          <w:color w:val="1E3E78"/>
          <w:sz w:val="28"/>
        </w:rPr>
        <w:t>n</w:t>
      </w:r>
      <w:r w:rsidRPr="00DC2589">
        <w:rPr>
          <w:b/>
          <w:i w:val="0"/>
          <w:color w:val="1E3E78"/>
          <w:sz w:val="28"/>
        </w:rPr>
        <w:t>g Started in QualityNet</w:t>
      </w:r>
    </w:p>
    <w:p w:rsidR="00350301" w:rsidRDefault="00350301" w:rsidP="00350301">
      <w:pPr>
        <w:spacing w:after="0" w:line="240" w:lineRule="auto"/>
        <w:rPr>
          <w:b/>
        </w:rPr>
      </w:pPr>
    </w:p>
    <w:p w:rsidR="00734629" w:rsidRPr="00512EE0" w:rsidRDefault="00734629" w:rsidP="00734629">
      <w:pPr>
        <w:ind w:left="109"/>
        <w:rPr>
          <w:rFonts w:cstheme="minorHAnsi"/>
          <w:sz w:val="24"/>
          <w:szCs w:val="24"/>
        </w:rPr>
      </w:pPr>
      <w:r w:rsidRPr="00512EE0">
        <w:rPr>
          <w:rFonts w:cstheme="minorHAnsi"/>
          <w:sz w:val="24"/>
          <w:szCs w:val="24"/>
        </w:rPr>
        <w:t xml:space="preserve">As of Summer, 2020 users can access file upload in QualityNet through the </w:t>
      </w:r>
      <w:hyperlink r:id="rId8" w:history="1">
        <w:r w:rsidRPr="00512EE0">
          <w:rPr>
            <w:rStyle w:val="Hyperlink"/>
            <w:rFonts w:cstheme="minorHAnsi"/>
            <w:sz w:val="24"/>
            <w:szCs w:val="24"/>
          </w:rPr>
          <w:t>HARP sign in</w:t>
        </w:r>
      </w:hyperlink>
      <w:r w:rsidRPr="00512EE0">
        <w:rPr>
          <w:rFonts w:cstheme="minorHAnsi"/>
          <w:sz w:val="24"/>
          <w:szCs w:val="24"/>
        </w:rPr>
        <w:t>; previously the QualityNet Secure Portal.</w:t>
      </w:r>
    </w:p>
    <w:p w:rsidR="00734629" w:rsidRPr="00512EE0" w:rsidRDefault="00734629" w:rsidP="00350301">
      <w:pPr>
        <w:spacing w:after="0" w:line="240" w:lineRule="auto"/>
        <w:rPr>
          <w:rFonts w:cstheme="minorHAnsi"/>
          <w:b/>
          <w:sz w:val="24"/>
          <w:szCs w:val="24"/>
        </w:rPr>
      </w:pPr>
    </w:p>
    <w:p w:rsidR="000F1A4B" w:rsidRPr="00512EE0" w:rsidRDefault="00734629" w:rsidP="000F1A4B">
      <w:pPr>
        <w:pStyle w:val="ListParagraph"/>
        <w:numPr>
          <w:ilvl w:val="0"/>
          <w:numId w:val="29"/>
        </w:numPr>
        <w:spacing w:after="0" w:line="240" w:lineRule="auto"/>
        <w:rPr>
          <w:rFonts w:cstheme="minorHAnsi"/>
          <w:b/>
          <w:sz w:val="24"/>
          <w:szCs w:val="24"/>
        </w:rPr>
      </w:pPr>
      <w:r w:rsidRPr="00512EE0">
        <w:rPr>
          <w:rFonts w:cstheme="minorHAnsi"/>
          <w:b/>
          <w:sz w:val="24"/>
          <w:szCs w:val="24"/>
        </w:rPr>
        <w:t>Create HARP Sign In</w:t>
      </w:r>
    </w:p>
    <w:p w:rsidR="00734629" w:rsidRPr="00512EE0" w:rsidRDefault="00734629" w:rsidP="007C263A">
      <w:pPr>
        <w:pStyle w:val="ListParagraph"/>
        <w:numPr>
          <w:ilvl w:val="0"/>
          <w:numId w:val="36"/>
        </w:numPr>
        <w:spacing w:after="0" w:line="240" w:lineRule="auto"/>
        <w:rPr>
          <w:rFonts w:cstheme="minorHAnsi"/>
          <w:sz w:val="24"/>
          <w:szCs w:val="24"/>
        </w:rPr>
      </w:pPr>
      <w:hyperlink r:id="rId9" w:tooltip="Link to HCQIS Access Roles and Profile page" w:history="1">
        <w:r w:rsidRPr="00512EE0">
          <w:rPr>
            <w:rStyle w:val="Hyperlink"/>
            <w:rFonts w:cstheme="minorHAnsi"/>
            <w:sz w:val="24"/>
            <w:szCs w:val="24"/>
          </w:rPr>
          <w:t>HCQIS Access Roles and Profile page</w:t>
        </w:r>
      </w:hyperlink>
      <w:r w:rsidRPr="00512EE0">
        <w:rPr>
          <w:rFonts w:cstheme="minorHAnsi"/>
          <w:sz w:val="24"/>
          <w:szCs w:val="24"/>
        </w:rPr>
        <w:t xml:space="preserve"> at </w:t>
      </w:r>
      <w:hyperlink r:id="rId10" w:tooltip="URL to HCQIS Access Roles and Profile page" w:history="1">
        <w:r w:rsidRPr="00512EE0">
          <w:rPr>
            <w:rStyle w:val="Hyperlink"/>
            <w:rFonts w:cstheme="minorHAnsi"/>
            <w:sz w:val="24"/>
            <w:szCs w:val="24"/>
          </w:rPr>
          <w:t>https://harp.qualitynet.org/</w:t>
        </w:r>
      </w:hyperlink>
      <w:r w:rsidRPr="00512EE0">
        <w:rPr>
          <w:rFonts w:cstheme="minorHAnsi"/>
          <w:sz w:val="24"/>
          <w:szCs w:val="24"/>
        </w:rPr>
        <w:t>.</w:t>
      </w:r>
    </w:p>
    <w:p w:rsidR="00734629" w:rsidRPr="00512EE0" w:rsidRDefault="00734629" w:rsidP="00734629">
      <w:pPr>
        <w:pStyle w:val="BodyTextNumber"/>
        <w:numPr>
          <w:ilvl w:val="0"/>
          <w:numId w:val="36"/>
        </w:numPr>
        <w:rPr>
          <w:rFonts w:asciiTheme="minorHAnsi" w:hAnsiTheme="minorHAnsi" w:cstheme="minorHAnsi"/>
          <w:sz w:val="24"/>
          <w:szCs w:val="24"/>
        </w:rPr>
      </w:pPr>
      <w:r w:rsidRPr="00512EE0">
        <w:rPr>
          <w:rFonts w:asciiTheme="minorHAnsi" w:hAnsiTheme="minorHAnsi" w:cstheme="minorHAnsi"/>
          <w:sz w:val="24"/>
          <w:szCs w:val="24"/>
        </w:rPr>
        <w:t xml:space="preserve">Log into </w:t>
      </w:r>
      <w:hyperlink r:id="rId11" w:tooltip="Link to the HARP Sign In page" w:history="1">
        <w:r w:rsidRPr="00512EE0">
          <w:rPr>
            <w:rStyle w:val="Hyperlink"/>
            <w:rFonts w:asciiTheme="minorHAnsi" w:hAnsiTheme="minorHAnsi" w:cstheme="minorHAnsi"/>
            <w:sz w:val="24"/>
            <w:szCs w:val="24"/>
          </w:rPr>
          <w:t>HARP Sign In</w:t>
        </w:r>
      </w:hyperlink>
      <w:r w:rsidRPr="00512EE0">
        <w:rPr>
          <w:rFonts w:asciiTheme="minorHAnsi" w:hAnsiTheme="minorHAnsi" w:cstheme="minorHAnsi"/>
          <w:sz w:val="24"/>
          <w:szCs w:val="24"/>
        </w:rPr>
        <w:t xml:space="preserve"> at </w:t>
      </w:r>
      <w:hyperlink r:id="rId12" w:tooltip="URL to the HARP Sign In page" w:history="1">
        <w:r w:rsidRPr="00512EE0">
          <w:rPr>
            <w:rStyle w:val="Hyperlink"/>
            <w:rFonts w:asciiTheme="minorHAnsi" w:hAnsiTheme="minorHAnsi" w:cstheme="minorHAnsi"/>
            <w:sz w:val="24"/>
            <w:szCs w:val="24"/>
          </w:rPr>
          <w:t>https://hqr.cms.gov/hqrng/login</w:t>
        </w:r>
      </w:hyperlink>
      <w:r w:rsidRPr="00512EE0">
        <w:rPr>
          <w:rFonts w:asciiTheme="minorHAnsi" w:hAnsiTheme="minorHAnsi" w:cstheme="minorHAnsi"/>
          <w:sz w:val="24"/>
          <w:szCs w:val="24"/>
        </w:rPr>
        <w:t xml:space="preserve"> with your HARP user name and password.</w:t>
      </w:r>
    </w:p>
    <w:p w:rsidR="007C263A" w:rsidRPr="00512EE0" w:rsidRDefault="00734629" w:rsidP="007C263A">
      <w:pPr>
        <w:pStyle w:val="ListParagraph"/>
        <w:numPr>
          <w:ilvl w:val="0"/>
          <w:numId w:val="36"/>
        </w:numPr>
        <w:spacing w:after="0" w:line="240" w:lineRule="auto"/>
        <w:rPr>
          <w:rFonts w:cstheme="minorHAnsi"/>
          <w:sz w:val="24"/>
          <w:szCs w:val="24"/>
        </w:rPr>
      </w:pPr>
      <w:r w:rsidRPr="00512EE0">
        <w:rPr>
          <w:rFonts w:cstheme="minorHAnsi"/>
          <w:sz w:val="24"/>
          <w:szCs w:val="24"/>
        </w:rPr>
        <w:t>Set</w:t>
      </w:r>
      <w:r w:rsidR="000F1A4B" w:rsidRPr="00512EE0">
        <w:rPr>
          <w:rFonts w:cstheme="minorHAnsi"/>
          <w:sz w:val="24"/>
          <w:szCs w:val="24"/>
        </w:rPr>
        <w:t xml:space="preserve"> up at least one QualityNet Security Administrator (SA). It is highly recommended that hospitals designate at least two QualityNet SAs – one to serve as the primary QualityNet SA and the other to serve as backup.</w:t>
      </w:r>
    </w:p>
    <w:p w:rsidR="00734629" w:rsidRPr="00512EE0" w:rsidRDefault="00734629" w:rsidP="00734629">
      <w:pPr>
        <w:pStyle w:val="ListParagraph"/>
        <w:numPr>
          <w:ilvl w:val="0"/>
          <w:numId w:val="36"/>
        </w:numPr>
        <w:spacing w:after="0" w:line="240" w:lineRule="auto"/>
        <w:rPr>
          <w:rFonts w:cstheme="minorHAnsi"/>
          <w:sz w:val="24"/>
          <w:szCs w:val="24"/>
        </w:rPr>
      </w:pPr>
      <w:r w:rsidRPr="00512EE0">
        <w:rPr>
          <w:rFonts w:cstheme="minorHAnsi"/>
          <w:sz w:val="24"/>
          <w:szCs w:val="24"/>
        </w:rPr>
        <w:t xml:space="preserve">Go to </w:t>
      </w:r>
      <w:r w:rsidRPr="00512EE0">
        <w:rPr>
          <w:rFonts w:cstheme="minorHAnsi"/>
          <w:b/>
          <w:bCs/>
          <w:sz w:val="24"/>
          <w:szCs w:val="24"/>
        </w:rPr>
        <w:t>My Profile</w:t>
      </w:r>
      <w:r w:rsidRPr="00512EE0">
        <w:rPr>
          <w:rFonts w:cstheme="minorHAnsi"/>
          <w:sz w:val="24"/>
          <w:szCs w:val="24"/>
        </w:rPr>
        <w:t xml:space="preserve"> (Under your User Name in the upper right).</w:t>
      </w:r>
    </w:p>
    <w:p w:rsidR="00734629" w:rsidRPr="00512EE0" w:rsidRDefault="00734629" w:rsidP="00734629">
      <w:pPr>
        <w:pStyle w:val="ListParagraph"/>
        <w:numPr>
          <w:ilvl w:val="0"/>
          <w:numId w:val="36"/>
        </w:numPr>
        <w:spacing w:after="0" w:line="240" w:lineRule="auto"/>
        <w:rPr>
          <w:rFonts w:cstheme="minorHAnsi"/>
          <w:sz w:val="24"/>
          <w:szCs w:val="24"/>
        </w:rPr>
      </w:pPr>
      <w:r w:rsidRPr="00512EE0">
        <w:rPr>
          <w:rFonts w:cstheme="minorHAnsi"/>
          <w:sz w:val="24"/>
          <w:szCs w:val="24"/>
        </w:rPr>
        <w:t xml:space="preserve">From this page, you can </w:t>
      </w:r>
      <w:r w:rsidRPr="00512EE0">
        <w:rPr>
          <w:rFonts w:cstheme="minorHAnsi"/>
          <w:b/>
          <w:bCs/>
          <w:sz w:val="24"/>
          <w:szCs w:val="24"/>
        </w:rPr>
        <w:t>Request</w:t>
      </w:r>
      <w:r w:rsidRPr="00512EE0">
        <w:rPr>
          <w:rFonts w:cstheme="minorHAnsi"/>
          <w:sz w:val="24"/>
          <w:szCs w:val="24"/>
        </w:rPr>
        <w:t xml:space="preserve"> access, and </w:t>
      </w:r>
      <w:r w:rsidRPr="00512EE0">
        <w:rPr>
          <w:rFonts w:cstheme="minorHAnsi"/>
          <w:b/>
          <w:bCs/>
          <w:sz w:val="24"/>
          <w:szCs w:val="24"/>
        </w:rPr>
        <w:t>View Current Access</w:t>
      </w:r>
      <w:r w:rsidRPr="00512EE0">
        <w:rPr>
          <w:rFonts w:cstheme="minorHAnsi"/>
          <w:sz w:val="24"/>
          <w:szCs w:val="24"/>
        </w:rPr>
        <w:t>.</w:t>
      </w:r>
    </w:p>
    <w:p w:rsidR="00734629" w:rsidRPr="00512EE0" w:rsidRDefault="00734629" w:rsidP="00734629">
      <w:pPr>
        <w:pStyle w:val="ListParagraph"/>
        <w:numPr>
          <w:ilvl w:val="0"/>
          <w:numId w:val="36"/>
        </w:numPr>
        <w:spacing w:after="0" w:line="240" w:lineRule="auto"/>
        <w:rPr>
          <w:rFonts w:cstheme="minorHAnsi"/>
          <w:sz w:val="24"/>
          <w:szCs w:val="24"/>
        </w:rPr>
      </w:pPr>
      <w:r w:rsidRPr="00512EE0">
        <w:rPr>
          <w:rFonts w:cstheme="minorHAnsi"/>
          <w:sz w:val="24"/>
          <w:szCs w:val="24"/>
        </w:rPr>
        <w:t xml:space="preserve">Select </w:t>
      </w:r>
      <w:r w:rsidRPr="00512EE0">
        <w:rPr>
          <w:rFonts w:cstheme="minorHAnsi"/>
          <w:b/>
          <w:bCs/>
          <w:sz w:val="24"/>
          <w:szCs w:val="24"/>
        </w:rPr>
        <w:t>Basic User</w:t>
      </w:r>
      <w:r w:rsidRPr="00512EE0">
        <w:rPr>
          <w:rFonts w:cstheme="minorHAnsi"/>
          <w:sz w:val="24"/>
          <w:szCs w:val="24"/>
        </w:rPr>
        <w:t xml:space="preserve"> or </w:t>
      </w:r>
      <w:r w:rsidRPr="00512EE0">
        <w:rPr>
          <w:rFonts w:cstheme="minorHAnsi"/>
          <w:b/>
          <w:bCs/>
          <w:sz w:val="24"/>
          <w:szCs w:val="24"/>
        </w:rPr>
        <w:t>Security Administrator/Official</w:t>
      </w:r>
      <w:r w:rsidRPr="00512EE0">
        <w:rPr>
          <w:rFonts w:cstheme="minorHAnsi"/>
          <w:sz w:val="24"/>
          <w:szCs w:val="24"/>
        </w:rPr>
        <w:t xml:space="preserve"> when prompted to select a user type.</w:t>
      </w:r>
    </w:p>
    <w:p w:rsidR="00734629" w:rsidRPr="00512EE0" w:rsidRDefault="00734629" w:rsidP="00734629">
      <w:pPr>
        <w:pStyle w:val="ListParagraph"/>
        <w:numPr>
          <w:ilvl w:val="0"/>
          <w:numId w:val="36"/>
        </w:numPr>
        <w:spacing w:after="0" w:line="240" w:lineRule="auto"/>
        <w:rPr>
          <w:rFonts w:cstheme="minorHAnsi"/>
          <w:sz w:val="24"/>
          <w:szCs w:val="24"/>
        </w:rPr>
      </w:pPr>
      <w:r w:rsidRPr="00512EE0">
        <w:rPr>
          <w:rFonts w:cstheme="minorHAnsi"/>
          <w:sz w:val="24"/>
          <w:szCs w:val="24"/>
        </w:rPr>
        <w:t xml:space="preserve">Select your required permissions and click </w:t>
      </w:r>
      <w:r w:rsidRPr="00512EE0">
        <w:rPr>
          <w:rFonts w:cstheme="minorHAnsi"/>
          <w:b/>
          <w:bCs/>
          <w:sz w:val="24"/>
          <w:szCs w:val="24"/>
        </w:rPr>
        <w:t>submit an access request</w:t>
      </w:r>
      <w:r w:rsidRPr="00512EE0">
        <w:rPr>
          <w:rFonts w:cstheme="minorHAnsi"/>
          <w:sz w:val="24"/>
          <w:szCs w:val="24"/>
        </w:rPr>
        <w:t>.</w:t>
      </w:r>
    </w:p>
    <w:p w:rsidR="00734629" w:rsidRPr="00512EE0" w:rsidRDefault="00734629" w:rsidP="00734629">
      <w:pPr>
        <w:pStyle w:val="ListParagraph"/>
        <w:numPr>
          <w:ilvl w:val="0"/>
          <w:numId w:val="36"/>
        </w:numPr>
        <w:spacing w:after="0" w:line="240" w:lineRule="auto"/>
        <w:rPr>
          <w:rFonts w:cstheme="minorHAnsi"/>
          <w:sz w:val="24"/>
          <w:szCs w:val="24"/>
        </w:rPr>
      </w:pPr>
      <w:r w:rsidRPr="00512EE0">
        <w:rPr>
          <w:rFonts w:cstheme="minorHAnsi"/>
          <w:sz w:val="24"/>
          <w:szCs w:val="24"/>
        </w:rPr>
        <w:t>You will be notified by email when your request has been approved.</w:t>
      </w:r>
    </w:p>
    <w:p w:rsidR="000F1A4B" w:rsidRPr="00512EE0" w:rsidRDefault="000F1A4B" w:rsidP="000F1A4B">
      <w:pPr>
        <w:pStyle w:val="ListParagraph"/>
        <w:spacing w:after="0" w:line="240" w:lineRule="auto"/>
        <w:rPr>
          <w:rFonts w:cstheme="minorHAnsi"/>
          <w:sz w:val="24"/>
          <w:szCs w:val="24"/>
        </w:rPr>
      </w:pPr>
    </w:p>
    <w:p w:rsidR="000F1A4B" w:rsidRPr="00512EE0" w:rsidRDefault="000F1A4B" w:rsidP="000F1A4B">
      <w:pPr>
        <w:pStyle w:val="ListParagraph"/>
        <w:numPr>
          <w:ilvl w:val="0"/>
          <w:numId w:val="29"/>
        </w:numPr>
        <w:spacing w:after="0" w:line="240" w:lineRule="auto"/>
        <w:rPr>
          <w:rFonts w:cstheme="minorHAnsi"/>
          <w:b/>
          <w:sz w:val="24"/>
          <w:szCs w:val="24"/>
        </w:rPr>
      </w:pPr>
      <w:r w:rsidRPr="00512EE0">
        <w:rPr>
          <w:rFonts w:cstheme="minorHAnsi"/>
          <w:b/>
          <w:sz w:val="24"/>
          <w:szCs w:val="24"/>
        </w:rPr>
        <w:t xml:space="preserve">Access the </w:t>
      </w:r>
      <w:r w:rsidR="00734629" w:rsidRPr="00512EE0">
        <w:rPr>
          <w:rFonts w:cstheme="minorHAnsi"/>
          <w:b/>
          <w:sz w:val="24"/>
          <w:szCs w:val="24"/>
        </w:rPr>
        <w:t xml:space="preserve">HARP Sign In (formerly </w:t>
      </w:r>
      <w:r w:rsidRPr="00512EE0">
        <w:rPr>
          <w:rFonts w:cstheme="minorHAnsi"/>
          <w:b/>
          <w:sz w:val="24"/>
          <w:szCs w:val="24"/>
        </w:rPr>
        <w:t>QualityNet Secure Portal</w:t>
      </w:r>
      <w:r w:rsidR="00734629" w:rsidRPr="00512EE0">
        <w:rPr>
          <w:rFonts w:cstheme="minorHAnsi"/>
          <w:b/>
          <w:sz w:val="24"/>
          <w:szCs w:val="24"/>
        </w:rPr>
        <w:t>)</w:t>
      </w:r>
    </w:p>
    <w:p w:rsidR="000F1A4B" w:rsidRPr="00512EE0" w:rsidRDefault="000F1A4B" w:rsidP="000F1A4B">
      <w:pPr>
        <w:pStyle w:val="ListParagraph"/>
        <w:spacing w:after="0" w:line="240" w:lineRule="auto"/>
        <w:rPr>
          <w:rFonts w:cstheme="minorHAnsi"/>
          <w:sz w:val="24"/>
          <w:szCs w:val="24"/>
        </w:rPr>
      </w:pPr>
      <w:r w:rsidRPr="00512EE0">
        <w:rPr>
          <w:rFonts w:cstheme="minorHAnsi"/>
          <w:sz w:val="24"/>
          <w:szCs w:val="24"/>
        </w:rPr>
        <w:t>For access to the complete the Enrollment Process. As part of the process, you’ll be asked to change your password and answer a set of security questions</w:t>
      </w:r>
      <w:r w:rsidR="00734629" w:rsidRPr="00512EE0">
        <w:rPr>
          <w:rFonts w:cstheme="minorHAnsi"/>
          <w:sz w:val="24"/>
          <w:szCs w:val="24"/>
        </w:rPr>
        <w:br/>
      </w:r>
    </w:p>
    <w:p w:rsidR="000F1A4B" w:rsidRPr="00512EE0" w:rsidRDefault="000F1A4B" w:rsidP="000F1A4B">
      <w:pPr>
        <w:pStyle w:val="ListParagraph"/>
        <w:numPr>
          <w:ilvl w:val="0"/>
          <w:numId w:val="29"/>
        </w:numPr>
        <w:rPr>
          <w:rFonts w:cstheme="minorHAnsi"/>
          <w:b/>
          <w:sz w:val="24"/>
          <w:szCs w:val="24"/>
        </w:rPr>
      </w:pPr>
      <w:r w:rsidRPr="00512EE0">
        <w:rPr>
          <w:rFonts w:cstheme="minorHAnsi"/>
          <w:b/>
          <w:sz w:val="24"/>
          <w:szCs w:val="24"/>
        </w:rPr>
        <w:t>Maintain an Active QualityNet Security Administrator (SA)</w:t>
      </w:r>
    </w:p>
    <w:p w:rsidR="000F1A4B" w:rsidRPr="00512EE0" w:rsidRDefault="000F1A4B" w:rsidP="000F1A4B">
      <w:pPr>
        <w:pStyle w:val="ListParagraph"/>
        <w:rPr>
          <w:rFonts w:cstheme="minorHAnsi"/>
          <w:sz w:val="24"/>
          <w:szCs w:val="24"/>
        </w:rPr>
      </w:pPr>
      <w:r w:rsidRPr="00512EE0">
        <w:rPr>
          <w:rFonts w:cstheme="minorHAnsi"/>
          <w:sz w:val="24"/>
          <w:szCs w:val="24"/>
        </w:rPr>
        <w:t>Hospitals are required to maintain an active QualityNet SA. To maintain an active account it is recommended that QualityNet SAs log into their account at least once per month. If an account is not logged into for 120 days it will be disabled. Once an account is disabled, the user will need to contact the QualityNet Help Desk to have their account reset.</w:t>
      </w:r>
      <w:r w:rsidR="007C263A" w:rsidRPr="00512EE0">
        <w:rPr>
          <w:rFonts w:cstheme="minorHAnsi"/>
          <w:sz w:val="24"/>
          <w:szCs w:val="24"/>
        </w:rPr>
        <w:br/>
      </w:r>
    </w:p>
    <w:p w:rsidR="000F1A4B" w:rsidRPr="00512EE0" w:rsidRDefault="000F1A4B" w:rsidP="000F1A4B">
      <w:pPr>
        <w:pStyle w:val="ListParagraph"/>
        <w:numPr>
          <w:ilvl w:val="0"/>
          <w:numId w:val="29"/>
        </w:numPr>
        <w:rPr>
          <w:rFonts w:cstheme="minorHAnsi"/>
          <w:b/>
          <w:sz w:val="24"/>
          <w:szCs w:val="24"/>
        </w:rPr>
      </w:pPr>
      <w:r w:rsidRPr="00512EE0">
        <w:rPr>
          <w:rFonts w:cstheme="minorHAnsi"/>
          <w:b/>
          <w:sz w:val="24"/>
          <w:szCs w:val="24"/>
        </w:rPr>
        <w:t>Complete a Notice of Participation (NoP)</w:t>
      </w:r>
    </w:p>
    <w:p w:rsidR="000F1A4B" w:rsidRPr="00512EE0" w:rsidRDefault="000F1A4B" w:rsidP="000F1A4B">
      <w:pPr>
        <w:pStyle w:val="ListParagraph"/>
        <w:rPr>
          <w:rFonts w:cstheme="minorHAnsi"/>
          <w:sz w:val="24"/>
          <w:szCs w:val="24"/>
        </w:rPr>
      </w:pPr>
      <w:r w:rsidRPr="00512EE0">
        <w:rPr>
          <w:rFonts w:cstheme="minorHAnsi"/>
          <w:sz w:val="24"/>
          <w:szCs w:val="24"/>
        </w:rPr>
        <w:t>In order for a hospital to have their inpatient data publicly reported, a NoP must be completed. The inpatient NoP is not required for participation in the Medicare Beneficiary Quality Improvement Project (MBQIP), but must be completed for data submitted to QualityNet to appear on Hospital Compare. To verify i</w:t>
      </w:r>
      <w:r w:rsidR="003F395D" w:rsidRPr="00512EE0">
        <w:rPr>
          <w:rFonts w:cstheme="minorHAnsi"/>
          <w:sz w:val="24"/>
          <w:szCs w:val="24"/>
        </w:rPr>
        <w:t>f your hospital has completed a</w:t>
      </w:r>
      <w:r w:rsidRPr="00512EE0">
        <w:rPr>
          <w:rFonts w:cstheme="minorHAnsi"/>
          <w:sz w:val="24"/>
          <w:szCs w:val="24"/>
        </w:rPr>
        <w:t xml:space="preserve"> NoP, or needs to complete a NoP for the first time:</w:t>
      </w:r>
    </w:p>
    <w:p w:rsidR="000F1A4B" w:rsidRPr="00512EE0" w:rsidRDefault="000F1A4B" w:rsidP="000F1A4B">
      <w:pPr>
        <w:pStyle w:val="ListParagraph"/>
        <w:numPr>
          <w:ilvl w:val="0"/>
          <w:numId w:val="31"/>
        </w:numPr>
        <w:rPr>
          <w:rFonts w:cstheme="minorHAnsi"/>
          <w:sz w:val="24"/>
          <w:szCs w:val="24"/>
        </w:rPr>
      </w:pPr>
      <w:r w:rsidRPr="00512EE0">
        <w:rPr>
          <w:rFonts w:cstheme="minorHAnsi"/>
          <w:sz w:val="24"/>
          <w:szCs w:val="24"/>
        </w:rPr>
        <w:t xml:space="preserve">Log into the </w:t>
      </w:r>
      <w:hyperlink r:id="rId13" w:tooltip="Link to the HARP Sign In page" w:history="1">
        <w:r w:rsidR="00734629" w:rsidRPr="00512EE0">
          <w:rPr>
            <w:rStyle w:val="Hyperlink"/>
            <w:rFonts w:cstheme="minorHAnsi"/>
            <w:sz w:val="24"/>
            <w:szCs w:val="24"/>
          </w:rPr>
          <w:t>HARP Sign In</w:t>
        </w:r>
      </w:hyperlink>
    </w:p>
    <w:p w:rsidR="00734629" w:rsidRPr="00512EE0" w:rsidRDefault="00734629" w:rsidP="008E0528">
      <w:pPr>
        <w:pStyle w:val="ListParagraph"/>
        <w:numPr>
          <w:ilvl w:val="0"/>
          <w:numId w:val="31"/>
        </w:numPr>
        <w:rPr>
          <w:rFonts w:cstheme="minorHAnsi"/>
          <w:sz w:val="24"/>
          <w:szCs w:val="24"/>
        </w:rPr>
      </w:pPr>
      <w:r w:rsidRPr="00512EE0">
        <w:rPr>
          <w:rFonts w:cstheme="minorHAnsi"/>
          <w:sz w:val="24"/>
          <w:szCs w:val="24"/>
        </w:rPr>
        <w:t xml:space="preserve">On the left navigaction pane select </w:t>
      </w:r>
      <w:r w:rsidRPr="00512EE0">
        <w:rPr>
          <w:rFonts w:cstheme="minorHAnsi"/>
          <w:b/>
          <w:sz w:val="24"/>
          <w:szCs w:val="24"/>
        </w:rPr>
        <w:t xml:space="preserve">Administration, </w:t>
      </w:r>
      <w:r w:rsidRPr="00512EE0">
        <w:rPr>
          <w:rFonts w:cstheme="minorHAnsi"/>
          <w:sz w:val="24"/>
          <w:szCs w:val="24"/>
        </w:rPr>
        <w:t xml:space="preserve">then </w:t>
      </w:r>
      <w:r w:rsidRPr="00512EE0">
        <w:rPr>
          <w:rFonts w:cstheme="minorHAnsi"/>
          <w:b/>
          <w:sz w:val="24"/>
          <w:szCs w:val="24"/>
        </w:rPr>
        <w:t>Notice of Participation</w:t>
      </w:r>
    </w:p>
    <w:p w:rsidR="00C71B7F" w:rsidRPr="00512EE0" w:rsidRDefault="00734629" w:rsidP="008E0528">
      <w:pPr>
        <w:pStyle w:val="ListParagraph"/>
        <w:numPr>
          <w:ilvl w:val="0"/>
          <w:numId w:val="31"/>
        </w:numPr>
        <w:rPr>
          <w:rFonts w:cstheme="minorHAnsi"/>
          <w:sz w:val="24"/>
          <w:szCs w:val="24"/>
        </w:rPr>
      </w:pPr>
      <w:r w:rsidRPr="00512EE0">
        <w:rPr>
          <w:rFonts w:cstheme="minorHAnsi"/>
          <w:sz w:val="24"/>
          <w:szCs w:val="24"/>
        </w:rPr>
        <w:t>From here, you can view the NOP Status for your programs, choose to participate, not participate, or request withdrawal.  You can also change the contact information for your facility NOP.</w:t>
      </w:r>
      <w:r w:rsidRPr="00512EE0">
        <w:rPr>
          <w:rFonts w:cstheme="minorHAnsi"/>
          <w:sz w:val="24"/>
          <w:szCs w:val="24"/>
        </w:rPr>
        <w:t xml:space="preserve">  </w:t>
      </w:r>
      <w:r w:rsidR="000F1A4B" w:rsidRPr="00512EE0">
        <w:rPr>
          <w:rFonts w:cstheme="minorHAnsi"/>
          <w:sz w:val="24"/>
          <w:szCs w:val="24"/>
        </w:rPr>
        <w:t>Once your hospital’s NoP is accepted, it remains active unless your hospital changes its pledge status.</w:t>
      </w:r>
    </w:p>
    <w:p w:rsidR="000F1A4B" w:rsidRPr="00512EE0" w:rsidRDefault="000F1A4B" w:rsidP="000F1A4B">
      <w:pPr>
        <w:ind w:left="720"/>
        <w:rPr>
          <w:rFonts w:cstheme="minorHAnsi"/>
          <w:sz w:val="24"/>
          <w:szCs w:val="24"/>
        </w:rPr>
      </w:pPr>
      <w:r w:rsidRPr="00512EE0">
        <w:rPr>
          <w:rFonts w:cstheme="minorHAnsi"/>
          <w:sz w:val="24"/>
          <w:szCs w:val="24"/>
        </w:rPr>
        <w:t>Note – A NoP is no longer required for outpatient data. Such data will automatically be made publicly available unless it meets data suppression requirements set forth by Hospital Compare.</w:t>
      </w:r>
    </w:p>
    <w:p w:rsidR="00734629" w:rsidRPr="00512EE0" w:rsidRDefault="00734629">
      <w:pPr>
        <w:rPr>
          <w:rFonts w:cstheme="minorHAnsi"/>
          <w:sz w:val="24"/>
          <w:szCs w:val="24"/>
        </w:rPr>
      </w:pPr>
      <w:r w:rsidRPr="00512EE0">
        <w:rPr>
          <w:rFonts w:cstheme="minorHAnsi"/>
          <w:sz w:val="24"/>
          <w:szCs w:val="24"/>
        </w:rPr>
        <w:br w:type="page"/>
      </w:r>
    </w:p>
    <w:p w:rsidR="000F1A4B" w:rsidRPr="00512EE0" w:rsidRDefault="000F1A4B" w:rsidP="00DC2589">
      <w:pPr>
        <w:pStyle w:val="IntenseQuote"/>
        <w:spacing w:before="0" w:after="0" w:line="240" w:lineRule="auto"/>
        <w:rPr>
          <w:rFonts w:cstheme="minorHAnsi"/>
          <w:b/>
          <w:i w:val="0"/>
          <w:color w:val="1E3E78"/>
          <w:sz w:val="28"/>
          <w:szCs w:val="28"/>
        </w:rPr>
      </w:pPr>
      <w:r w:rsidRPr="00512EE0">
        <w:rPr>
          <w:rFonts w:cstheme="minorHAnsi"/>
          <w:b/>
          <w:i w:val="0"/>
          <w:color w:val="1E3E78"/>
          <w:sz w:val="28"/>
          <w:szCs w:val="28"/>
        </w:rPr>
        <w:lastRenderedPageBreak/>
        <w:t>Submitting Data to QualityNet (aka the CMS Warehouse)</w:t>
      </w:r>
    </w:p>
    <w:p w:rsidR="000F1A4B" w:rsidRPr="00512EE0" w:rsidRDefault="000F1A4B" w:rsidP="000F1A4B">
      <w:pPr>
        <w:pStyle w:val="ListParagraph"/>
        <w:numPr>
          <w:ilvl w:val="0"/>
          <w:numId w:val="32"/>
        </w:numPr>
        <w:rPr>
          <w:rFonts w:cstheme="minorHAnsi"/>
          <w:b/>
          <w:sz w:val="24"/>
          <w:szCs w:val="24"/>
        </w:rPr>
      </w:pPr>
      <w:r w:rsidRPr="00512EE0">
        <w:rPr>
          <w:rFonts w:cstheme="minorHAnsi"/>
          <w:b/>
          <w:sz w:val="24"/>
          <w:szCs w:val="24"/>
        </w:rPr>
        <w:t>Submit Data to the CMS Warehouse (QualityNet)</w:t>
      </w:r>
    </w:p>
    <w:p w:rsidR="000F1A4B" w:rsidRPr="00512EE0" w:rsidRDefault="000F1A4B" w:rsidP="000F1A4B">
      <w:pPr>
        <w:pStyle w:val="ListParagraph"/>
        <w:ind w:left="1080"/>
        <w:rPr>
          <w:rFonts w:cstheme="minorHAnsi"/>
          <w:sz w:val="24"/>
          <w:szCs w:val="24"/>
        </w:rPr>
      </w:pPr>
      <w:r w:rsidRPr="00512EE0">
        <w:rPr>
          <w:rFonts w:cstheme="minorHAnsi"/>
          <w:sz w:val="24"/>
          <w:szCs w:val="24"/>
        </w:rPr>
        <w:t>Clinical data submission is accomplished in one of two ways: uploading from Outpatient CART or by a third party vendor.</w:t>
      </w:r>
      <w:r w:rsidR="00ED6A00" w:rsidRPr="00512EE0">
        <w:rPr>
          <w:rFonts w:cstheme="minorHAnsi"/>
          <w:sz w:val="24"/>
          <w:szCs w:val="24"/>
        </w:rPr>
        <w:t xml:space="preserve"> </w:t>
      </w:r>
      <w:r w:rsidRPr="00512EE0">
        <w:rPr>
          <w:rFonts w:cstheme="minorHAnsi"/>
          <w:sz w:val="24"/>
          <w:szCs w:val="24"/>
        </w:rPr>
        <w:t xml:space="preserve">Third party vendors must be able to meet the Measurement Specifications for data transmission via the </w:t>
      </w:r>
      <w:r w:rsidR="00ED6A00" w:rsidRPr="00512EE0">
        <w:rPr>
          <w:rFonts w:cstheme="minorHAnsi"/>
          <w:sz w:val="24"/>
          <w:szCs w:val="24"/>
        </w:rPr>
        <w:t>HARP Sign In (formerly QualityNet Secure Portal)</w:t>
      </w:r>
      <w:r w:rsidRPr="00512EE0">
        <w:rPr>
          <w:rFonts w:cstheme="minorHAnsi"/>
          <w:sz w:val="24"/>
          <w:szCs w:val="24"/>
        </w:rPr>
        <w:t xml:space="preserve"> to the CMS Clinical Warehouse. Data Submissions must be timely.  Refer to each domain/measure for timeframes.</w:t>
      </w:r>
    </w:p>
    <w:p w:rsidR="00E82086" w:rsidRPr="00512EE0" w:rsidRDefault="00E82086" w:rsidP="000F1A4B">
      <w:pPr>
        <w:pStyle w:val="ListParagraph"/>
        <w:ind w:left="1080"/>
        <w:rPr>
          <w:rFonts w:cstheme="minorHAnsi"/>
          <w:sz w:val="24"/>
          <w:szCs w:val="24"/>
        </w:rPr>
      </w:pPr>
    </w:p>
    <w:p w:rsidR="00E82086" w:rsidRPr="00512EE0" w:rsidRDefault="00E82086" w:rsidP="00ED6A00">
      <w:pPr>
        <w:pStyle w:val="ListParagraph"/>
        <w:widowControl w:val="0"/>
        <w:numPr>
          <w:ilvl w:val="0"/>
          <w:numId w:val="34"/>
        </w:numPr>
        <w:tabs>
          <w:tab w:val="left" w:pos="720"/>
        </w:tabs>
        <w:spacing w:after="0" w:line="240" w:lineRule="auto"/>
        <w:contextualSpacing w:val="0"/>
        <w:rPr>
          <w:rFonts w:cstheme="minorHAnsi"/>
          <w:sz w:val="24"/>
          <w:szCs w:val="24"/>
        </w:rPr>
      </w:pPr>
      <w:r w:rsidRPr="00512EE0">
        <w:rPr>
          <w:rFonts w:cstheme="minorHAnsi"/>
          <w:sz w:val="24"/>
          <w:szCs w:val="24"/>
        </w:rPr>
        <w:t xml:space="preserve">Go to </w:t>
      </w:r>
      <w:r w:rsidR="00ED6A00" w:rsidRPr="00512EE0">
        <w:rPr>
          <w:rFonts w:cstheme="minorHAnsi"/>
          <w:sz w:val="24"/>
          <w:szCs w:val="24"/>
        </w:rPr>
        <w:t xml:space="preserve">the </w:t>
      </w:r>
      <w:hyperlink r:id="rId14" w:history="1">
        <w:r w:rsidR="00ED6A00" w:rsidRPr="00512EE0">
          <w:rPr>
            <w:rStyle w:val="Hyperlink"/>
            <w:rFonts w:cstheme="minorHAnsi"/>
            <w:sz w:val="24"/>
            <w:szCs w:val="24"/>
          </w:rPr>
          <w:t>HARP Sign In</w:t>
        </w:r>
      </w:hyperlink>
      <w:r w:rsidR="00ED6A00" w:rsidRPr="00512EE0">
        <w:rPr>
          <w:rFonts w:cstheme="minorHAnsi"/>
          <w:sz w:val="24"/>
          <w:szCs w:val="24"/>
        </w:rPr>
        <w:t xml:space="preserve"> (</w:t>
      </w:r>
      <w:hyperlink r:id="rId15" w:history="1">
        <w:r w:rsidR="00ED6A00" w:rsidRPr="00512EE0">
          <w:rPr>
            <w:rStyle w:val="Hyperlink"/>
            <w:rFonts w:cstheme="minorHAnsi"/>
            <w:sz w:val="24"/>
            <w:szCs w:val="24"/>
          </w:rPr>
          <w:t>https://hqr.cms.gov/hqrng/login</w:t>
        </w:r>
      </w:hyperlink>
      <w:r w:rsidR="00ED6A00" w:rsidRPr="00512EE0">
        <w:rPr>
          <w:rFonts w:cstheme="minorHAnsi"/>
          <w:sz w:val="24"/>
          <w:szCs w:val="24"/>
        </w:rPr>
        <w:t xml:space="preserve">), enter your credentials and click on </w:t>
      </w:r>
      <w:r w:rsidR="00ED6A00" w:rsidRPr="00512EE0">
        <w:rPr>
          <w:rFonts w:cstheme="minorHAnsi"/>
          <w:b/>
          <w:sz w:val="24"/>
          <w:szCs w:val="24"/>
        </w:rPr>
        <w:t>Login.</w:t>
      </w:r>
      <w:r w:rsidR="00EC3CA1" w:rsidRPr="00512EE0">
        <w:rPr>
          <w:rFonts w:cstheme="minorHAnsi"/>
          <w:b/>
          <w:sz w:val="24"/>
          <w:szCs w:val="24"/>
        </w:rPr>
        <w:t xml:space="preserve"> </w:t>
      </w:r>
    </w:p>
    <w:p w:rsidR="00ED6A00" w:rsidRDefault="00ED6A00" w:rsidP="00ED6A00">
      <w:pPr>
        <w:pStyle w:val="ListParagraph"/>
        <w:widowControl w:val="0"/>
        <w:tabs>
          <w:tab w:val="left" w:pos="720"/>
        </w:tabs>
        <w:spacing w:after="0" w:line="240" w:lineRule="auto"/>
        <w:ind w:left="1440"/>
        <w:contextualSpacing w:val="0"/>
        <w:rPr>
          <w:rFonts w:cstheme="minorHAnsi"/>
          <w:sz w:val="24"/>
          <w:szCs w:val="24"/>
        </w:rPr>
      </w:pPr>
      <w:r w:rsidRPr="00512EE0">
        <w:rPr>
          <w:rFonts w:cstheme="minorHAnsi"/>
          <w:noProof/>
          <w:sz w:val="24"/>
          <w:szCs w:val="24"/>
        </w:rPr>
        <w:drawing>
          <wp:inline distT="0" distB="0" distL="0" distR="0" wp14:anchorId="48059D5B" wp14:editId="1A7279E9">
            <wp:extent cx="1838325" cy="172598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56364" cy="1742920"/>
                    </a:xfrm>
                    <a:prstGeom prst="rect">
                      <a:avLst/>
                    </a:prstGeom>
                  </pic:spPr>
                </pic:pic>
              </a:graphicData>
            </a:graphic>
          </wp:inline>
        </w:drawing>
      </w:r>
    </w:p>
    <w:p w:rsidR="00512EE0" w:rsidRPr="00512EE0" w:rsidRDefault="00512EE0" w:rsidP="00ED6A00">
      <w:pPr>
        <w:pStyle w:val="ListParagraph"/>
        <w:widowControl w:val="0"/>
        <w:tabs>
          <w:tab w:val="left" w:pos="720"/>
        </w:tabs>
        <w:spacing w:after="0" w:line="240" w:lineRule="auto"/>
        <w:ind w:left="1440"/>
        <w:contextualSpacing w:val="0"/>
        <w:rPr>
          <w:rFonts w:cstheme="minorHAnsi"/>
          <w:sz w:val="24"/>
          <w:szCs w:val="24"/>
        </w:rPr>
      </w:pPr>
    </w:p>
    <w:p w:rsidR="00ED6A00" w:rsidRPr="00512EE0" w:rsidRDefault="00ED6A00" w:rsidP="00ED6A00">
      <w:pPr>
        <w:pStyle w:val="ListParagraph"/>
        <w:widowControl w:val="0"/>
        <w:tabs>
          <w:tab w:val="left" w:pos="720"/>
        </w:tabs>
        <w:spacing w:after="0" w:line="240" w:lineRule="auto"/>
        <w:ind w:left="1440"/>
        <w:contextualSpacing w:val="0"/>
        <w:rPr>
          <w:rFonts w:cstheme="minorHAnsi"/>
          <w:sz w:val="24"/>
          <w:szCs w:val="24"/>
        </w:rPr>
      </w:pPr>
    </w:p>
    <w:p w:rsidR="00ED6A00" w:rsidRPr="00512EE0" w:rsidRDefault="00ED6A00" w:rsidP="00ED6A00">
      <w:pPr>
        <w:pStyle w:val="ListParagraph"/>
        <w:widowControl w:val="0"/>
        <w:numPr>
          <w:ilvl w:val="0"/>
          <w:numId w:val="34"/>
        </w:numPr>
        <w:tabs>
          <w:tab w:val="left" w:pos="720"/>
        </w:tabs>
        <w:spacing w:after="0" w:line="240" w:lineRule="auto"/>
        <w:contextualSpacing w:val="0"/>
        <w:rPr>
          <w:rFonts w:cstheme="minorHAnsi"/>
          <w:sz w:val="24"/>
          <w:szCs w:val="24"/>
        </w:rPr>
      </w:pPr>
      <w:r w:rsidRPr="00512EE0">
        <w:rPr>
          <w:rFonts w:cstheme="minorHAnsi"/>
          <w:sz w:val="24"/>
          <w:szCs w:val="24"/>
        </w:rPr>
        <w:t>Verify 2-factor authentication</w:t>
      </w:r>
    </w:p>
    <w:p w:rsidR="00ED6A00" w:rsidRPr="00512EE0" w:rsidRDefault="00E466EB" w:rsidP="00ED6A00">
      <w:pPr>
        <w:widowControl w:val="0"/>
        <w:tabs>
          <w:tab w:val="left" w:pos="720"/>
        </w:tabs>
        <w:spacing w:after="0" w:line="240" w:lineRule="auto"/>
        <w:rPr>
          <w:rFonts w:cstheme="minorHAnsi"/>
          <w:sz w:val="24"/>
          <w:szCs w:val="24"/>
        </w:rPr>
      </w:pPr>
      <w:r w:rsidRPr="00512EE0">
        <w:rPr>
          <w:rFonts w:cstheme="minorHAnsi"/>
          <w:noProof/>
          <w:sz w:val="24"/>
          <w:szCs w:val="24"/>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142240</wp:posOffset>
            </wp:positionV>
            <wp:extent cx="2257425" cy="1989947"/>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257425" cy="1989947"/>
                    </a:xfrm>
                    <a:prstGeom prst="rect">
                      <a:avLst/>
                    </a:prstGeom>
                  </pic:spPr>
                </pic:pic>
              </a:graphicData>
            </a:graphic>
          </wp:anchor>
        </w:drawing>
      </w:r>
    </w:p>
    <w:p w:rsidR="00E466EB" w:rsidRPr="00512EE0" w:rsidRDefault="00E466EB" w:rsidP="00E466EB">
      <w:pPr>
        <w:widowControl w:val="0"/>
        <w:tabs>
          <w:tab w:val="left" w:pos="720"/>
        </w:tabs>
        <w:spacing w:after="0" w:line="240" w:lineRule="auto"/>
        <w:ind w:left="6480"/>
        <w:rPr>
          <w:rFonts w:cstheme="minorHAnsi"/>
          <w:sz w:val="24"/>
          <w:szCs w:val="24"/>
        </w:rPr>
      </w:pPr>
      <w:r w:rsidRPr="00512EE0">
        <w:rPr>
          <w:rFonts w:cstheme="minorHAnsi"/>
          <w:noProof/>
          <w:sz w:val="24"/>
          <w:szCs w:val="24"/>
        </w:rPr>
        <w:drawing>
          <wp:inline distT="0" distB="0" distL="0" distR="0" wp14:anchorId="4FFCED98" wp14:editId="3533CB5E">
            <wp:extent cx="2108200" cy="2001766"/>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35316" cy="2027513"/>
                    </a:xfrm>
                    <a:prstGeom prst="rect">
                      <a:avLst/>
                    </a:prstGeom>
                  </pic:spPr>
                </pic:pic>
              </a:graphicData>
            </a:graphic>
          </wp:inline>
        </w:drawing>
      </w:r>
    </w:p>
    <w:p w:rsidR="00E466EB" w:rsidRPr="00512EE0" w:rsidRDefault="00E466EB" w:rsidP="00E466EB">
      <w:pPr>
        <w:widowControl w:val="0"/>
        <w:tabs>
          <w:tab w:val="left" w:pos="720"/>
        </w:tabs>
        <w:spacing w:after="0" w:line="240" w:lineRule="auto"/>
        <w:ind w:left="1440"/>
        <w:rPr>
          <w:rFonts w:cstheme="minorHAnsi"/>
          <w:sz w:val="24"/>
          <w:szCs w:val="24"/>
        </w:rPr>
      </w:pPr>
    </w:p>
    <w:p w:rsidR="00E466EB" w:rsidRDefault="00E466EB" w:rsidP="00E466EB">
      <w:pPr>
        <w:widowControl w:val="0"/>
        <w:tabs>
          <w:tab w:val="left" w:pos="720"/>
        </w:tabs>
        <w:spacing w:after="0" w:line="240" w:lineRule="auto"/>
        <w:ind w:left="1440"/>
        <w:rPr>
          <w:rFonts w:cstheme="minorHAnsi"/>
          <w:sz w:val="24"/>
          <w:szCs w:val="24"/>
        </w:rPr>
      </w:pPr>
    </w:p>
    <w:p w:rsidR="00512EE0" w:rsidRDefault="00512EE0" w:rsidP="00E466EB">
      <w:pPr>
        <w:widowControl w:val="0"/>
        <w:tabs>
          <w:tab w:val="left" w:pos="720"/>
        </w:tabs>
        <w:spacing w:after="0" w:line="240" w:lineRule="auto"/>
        <w:ind w:left="1440"/>
        <w:rPr>
          <w:rFonts w:cstheme="minorHAnsi"/>
          <w:sz w:val="24"/>
          <w:szCs w:val="24"/>
        </w:rPr>
      </w:pPr>
    </w:p>
    <w:p w:rsidR="00512EE0" w:rsidRDefault="00512EE0" w:rsidP="00E466EB">
      <w:pPr>
        <w:widowControl w:val="0"/>
        <w:tabs>
          <w:tab w:val="left" w:pos="720"/>
        </w:tabs>
        <w:spacing w:after="0" w:line="240" w:lineRule="auto"/>
        <w:ind w:left="1440"/>
        <w:rPr>
          <w:rFonts w:cstheme="minorHAnsi"/>
          <w:sz w:val="24"/>
          <w:szCs w:val="24"/>
        </w:rPr>
      </w:pPr>
    </w:p>
    <w:p w:rsidR="00512EE0" w:rsidRDefault="00512EE0" w:rsidP="00E466EB">
      <w:pPr>
        <w:widowControl w:val="0"/>
        <w:tabs>
          <w:tab w:val="left" w:pos="720"/>
        </w:tabs>
        <w:spacing w:after="0" w:line="240" w:lineRule="auto"/>
        <w:ind w:left="1440"/>
        <w:rPr>
          <w:rFonts w:cstheme="minorHAnsi"/>
          <w:sz w:val="24"/>
          <w:szCs w:val="24"/>
        </w:rPr>
      </w:pPr>
    </w:p>
    <w:p w:rsidR="00512EE0" w:rsidRDefault="00512EE0" w:rsidP="00E466EB">
      <w:pPr>
        <w:widowControl w:val="0"/>
        <w:tabs>
          <w:tab w:val="left" w:pos="720"/>
        </w:tabs>
        <w:spacing w:after="0" w:line="240" w:lineRule="auto"/>
        <w:ind w:left="1440"/>
        <w:rPr>
          <w:rFonts w:cstheme="minorHAnsi"/>
          <w:sz w:val="24"/>
          <w:szCs w:val="24"/>
        </w:rPr>
      </w:pPr>
    </w:p>
    <w:p w:rsidR="00512EE0" w:rsidRDefault="00512EE0" w:rsidP="00E466EB">
      <w:pPr>
        <w:widowControl w:val="0"/>
        <w:tabs>
          <w:tab w:val="left" w:pos="720"/>
        </w:tabs>
        <w:spacing w:after="0" w:line="240" w:lineRule="auto"/>
        <w:ind w:left="1440"/>
        <w:rPr>
          <w:rFonts w:cstheme="minorHAnsi"/>
          <w:sz w:val="24"/>
          <w:szCs w:val="24"/>
        </w:rPr>
      </w:pPr>
    </w:p>
    <w:p w:rsidR="00512EE0" w:rsidRDefault="00512EE0" w:rsidP="00E466EB">
      <w:pPr>
        <w:widowControl w:val="0"/>
        <w:tabs>
          <w:tab w:val="left" w:pos="720"/>
        </w:tabs>
        <w:spacing w:after="0" w:line="240" w:lineRule="auto"/>
        <w:ind w:left="1440"/>
        <w:rPr>
          <w:rFonts w:cstheme="minorHAnsi"/>
          <w:sz w:val="24"/>
          <w:szCs w:val="24"/>
        </w:rPr>
      </w:pPr>
    </w:p>
    <w:p w:rsidR="00512EE0" w:rsidRDefault="00512EE0" w:rsidP="00E466EB">
      <w:pPr>
        <w:widowControl w:val="0"/>
        <w:tabs>
          <w:tab w:val="left" w:pos="720"/>
        </w:tabs>
        <w:spacing w:after="0" w:line="240" w:lineRule="auto"/>
        <w:ind w:left="1440"/>
        <w:rPr>
          <w:rFonts w:cstheme="minorHAnsi"/>
          <w:sz w:val="24"/>
          <w:szCs w:val="24"/>
        </w:rPr>
      </w:pPr>
    </w:p>
    <w:p w:rsidR="00512EE0" w:rsidRDefault="00512EE0" w:rsidP="00E466EB">
      <w:pPr>
        <w:widowControl w:val="0"/>
        <w:tabs>
          <w:tab w:val="left" w:pos="720"/>
        </w:tabs>
        <w:spacing w:after="0" w:line="240" w:lineRule="auto"/>
        <w:ind w:left="1440"/>
        <w:rPr>
          <w:rFonts w:cstheme="minorHAnsi"/>
          <w:sz w:val="24"/>
          <w:szCs w:val="24"/>
        </w:rPr>
      </w:pPr>
    </w:p>
    <w:p w:rsidR="00512EE0" w:rsidRPr="00512EE0" w:rsidRDefault="00512EE0" w:rsidP="00E466EB">
      <w:pPr>
        <w:widowControl w:val="0"/>
        <w:tabs>
          <w:tab w:val="left" w:pos="720"/>
        </w:tabs>
        <w:spacing w:after="0" w:line="240" w:lineRule="auto"/>
        <w:ind w:left="1440"/>
        <w:rPr>
          <w:rFonts w:cstheme="minorHAnsi"/>
          <w:sz w:val="24"/>
          <w:szCs w:val="24"/>
        </w:rPr>
      </w:pPr>
    </w:p>
    <w:p w:rsidR="00E466EB" w:rsidRPr="00512EE0" w:rsidRDefault="00E466EB" w:rsidP="00E466EB">
      <w:pPr>
        <w:pStyle w:val="ListParagraph"/>
        <w:widowControl w:val="0"/>
        <w:numPr>
          <w:ilvl w:val="0"/>
          <w:numId w:val="34"/>
        </w:numPr>
        <w:tabs>
          <w:tab w:val="left" w:pos="720"/>
        </w:tabs>
        <w:spacing w:after="0" w:line="240" w:lineRule="auto"/>
        <w:contextualSpacing w:val="0"/>
        <w:rPr>
          <w:rFonts w:cstheme="minorHAnsi"/>
          <w:sz w:val="24"/>
          <w:szCs w:val="24"/>
        </w:rPr>
      </w:pPr>
      <w:r w:rsidRPr="00512EE0">
        <w:rPr>
          <w:rFonts w:cstheme="minorHAnsi"/>
          <w:sz w:val="24"/>
          <w:szCs w:val="24"/>
        </w:rPr>
        <w:lastRenderedPageBreak/>
        <w:t xml:space="preserve">Scroll to the bottom of </w:t>
      </w:r>
      <w:r w:rsidRPr="00512EE0">
        <w:rPr>
          <w:rFonts w:cstheme="minorHAnsi"/>
          <w:b/>
          <w:sz w:val="24"/>
          <w:szCs w:val="24"/>
        </w:rPr>
        <w:t>Terms and Conditions</w:t>
      </w:r>
      <w:r w:rsidRPr="00512EE0">
        <w:rPr>
          <w:rFonts w:cstheme="minorHAnsi"/>
          <w:sz w:val="24"/>
          <w:szCs w:val="24"/>
        </w:rPr>
        <w:t xml:space="preserve"> and click </w:t>
      </w:r>
      <w:r w:rsidRPr="00512EE0">
        <w:rPr>
          <w:rFonts w:cstheme="minorHAnsi"/>
          <w:b/>
          <w:sz w:val="24"/>
          <w:szCs w:val="24"/>
        </w:rPr>
        <w:t>Accept</w:t>
      </w:r>
      <w:r w:rsidRPr="00512EE0">
        <w:rPr>
          <w:rFonts w:cstheme="minorHAnsi"/>
          <w:sz w:val="24"/>
          <w:szCs w:val="24"/>
        </w:rPr>
        <w:t>.</w:t>
      </w:r>
    </w:p>
    <w:p w:rsidR="00E466EB" w:rsidRPr="00512EE0" w:rsidRDefault="00E466EB" w:rsidP="00E466EB">
      <w:pPr>
        <w:widowControl w:val="0"/>
        <w:tabs>
          <w:tab w:val="left" w:pos="720"/>
        </w:tabs>
        <w:spacing w:after="0" w:line="240" w:lineRule="auto"/>
        <w:ind w:left="1440"/>
        <w:rPr>
          <w:rFonts w:cstheme="minorHAnsi"/>
          <w:sz w:val="24"/>
          <w:szCs w:val="24"/>
        </w:rPr>
      </w:pPr>
      <w:r w:rsidRPr="00512EE0">
        <w:rPr>
          <w:rFonts w:cstheme="minorHAnsi"/>
          <w:noProof/>
          <w:sz w:val="24"/>
          <w:szCs w:val="24"/>
        </w:rPr>
        <w:drawing>
          <wp:inline distT="0" distB="0" distL="0" distR="0" wp14:anchorId="59B42868" wp14:editId="76E849AB">
            <wp:extent cx="1664846" cy="17521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79165" cy="1767185"/>
                    </a:xfrm>
                    <a:prstGeom prst="rect">
                      <a:avLst/>
                    </a:prstGeom>
                  </pic:spPr>
                </pic:pic>
              </a:graphicData>
            </a:graphic>
          </wp:inline>
        </w:drawing>
      </w:r>
    </w:p>
    <w:p w:rsidR="00EC3CA1" w:rsidRPr="00512EE0" w:rsidRDefault="00E466EB" w:rsidP="00D9513D">
      <w:pPr>
        <w:widowControl w:val="0"/>
        <w:tabs>
          <w:tab w:val="left" w:pos="720"/>
          <w:tab w:val="left" w:pos="2370"/>
        </w:tabs>
        <w:spacing w:after="0" w:line="240" w:lineRule="auto"/>
        <w:ind w:left="1440"/>
        <w:rPr>
          <w:rFonts w:cstheme="minorHAnsi"/>
          <w:sz w:val="24"/>
          <w:szCs w:val="24"/>
        </w:rPr>
      </w:pPr>
      <w:r w:rsidRPr="00512EE0">
        <w:rPr>
          <w:rFonts w:cstheme="minorHAnsi"/>
          <w:sz w:val="24"/>
          <w:szCs w:val="24"/>
        </w:rPr>
        <w:tab/>
      </w:r>
      <w:r w:rsidRPr="00512EE0">
        <w:rPr>
          <w:rFonts w:cstheme="minorHAnsi"/>
          <w:sz w:val="24"/>
          <w:szCs w:val="24"/>
        </w:rPr>
        <w:br w:type="textWrapping" w:clear="all"/>
      </w:r>
    </w:p>
    <w:p w:rsidR="00E82086" w:rsidRPr="00512EE0" w:rsidRDefault="00E82086" w:rsidP="00E82086">
      <w:pPr>
        <w:pStyle w:val="ListParagraph"/>
        <w:widowControl w:val="0"/>
        <w:numPr>
          <w:ilvl w:val="0"/>
          <w:numId w:val="34"/>
        </w:numPr>
        <w:tabs>
          <w:tab w:val="left" w:pos="720"/>
        </w:tabs>
        <w:spacing w:after="0" w:line="240" w:lineRule="auto"/>
        <w:contextualSpacing w:val="0"/>
        <w:rPr>
          <w:rFonts w:cstheme="minorHAnsi"/>
          <w:sz w:val="24"/>
          <w:szCs w:val="24"/>
        </w:rPr>
      </w:pPr>
      <w:r w:rsidRPr="00512EE0">
        <w:rPr>
          <w:rFonts w:cstheme="minorHAnsi"/>
          <w:sz w:val="24"/>
          <w:szCs w:val="24"/>
        </w:rPr>
        <w:t xml:space="preserve">Click </w:t>
      </w:r>
      <w:r w:rsidR="00E466EB" w:rsidRPr="00512EE0">
        <w:rPr>
          <w:rFonts w:cstheme="minorHAnsi"/>
          <w:sz w:val="24"/>
          <w:szCs w:val="24"/>
        </w:rPr>
        <w:t xml:space="preserve">on </w:t>
      </w:r>
      <w:r w:rsidR="00E466EB" w:rsidRPr="00512EE0">
        <w:rPr>
          <w:rFonts w:cstheme="minorHAnsi"/>
          <w:noProof/>
          <w:sz w:val="24"/>
          <w:szCs w:val="24"/>
        </w:rPr>
        <w:drawing>
          <wp:inline distT="0" distB="0" distL="0" distR="0" wp14:anchorId="3BFF0109" wp14:editId="0387670F">
            <wp:extent cx="314325" cy="314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14325" cy="314325"/>
                    </a:xfrm>
                    <a:prstGeom prst="rect">
                      <a:avLst/>
                    </a:prstGeom>
                  </pic:spPr>
                </pic:pic>
              </a:graphicData>
            </a:graphic>
          </wp:inline>
        </w:drawing>
      </w:r>
      <w:r w:rsidR="00E466EB" w:rsidRPr="00512EE0">
        <w:rPr>
          <w:rFonts w:cstheme="minorHAnsi"/>
          <w:sz w:val="24"/>
          <w:szCs w:val="24"/>
        </w:rPr>
        <w:t xml:space="preserve"> in the left side navigation panel for </w:t>
      </w:r>
      <w:r w:rsidR="00E466EB" w:rsidRPr="00512EE0">
        <w:rPr>
          <w:rFonts w:cstheme="minorHAnsi"/>
          <w:b/>
          <w:sz w:val="24"/>
          <w:szCs w:val="24"/>
        </w:rPr>
        <w:t>Data Submission.</w:t>
      </w:r>
    </w:p>
    <w:p w:rsidR="00512EE0" w:rsidRPr="00512EE0" w:rsidRDefault="00512EE0" w:rsidP="00512EE0">
      <w:pPr>
        <w:pStyle w:val="ListParagraph"/>
        <w:widowControl w:val="0"/>
        <w:tabs>
          <w:tab w:val="left" w:pos="720"/>
        </w:tabs>
        <w:spacing w:after="0" w:line="240" w:lineRule="auto"/>
        <w:ind w:left="1440"/>
        <w:contextualSpacing w:val="0"/>
        <w:rPr>
          <w:rFonts w:cstheme="minorHAnsi"/>
          <w:sz w:val="24"/>
          <w:szCs w:val="24"/>
        </w:rPr>
      </w:pPr>
    </w:p>
    <w:p w:rsidR="00E466EB" w:rsidRPr="00512EE0" w:rsidRDefault="00E466EB" w:rsidP="00E82086">
      <w:pPr>
        <w:pStyle w:val="ListParagraph"/>
        <w:widowControl w:val="0"/>
        <w:numPr>
          <w:ilvl w:val="0"/>
          <w:numId w:val="34"/>
        </w:numPr>
        <w:tabs>
          <w:tab w:val="left" w:pos="720"/>
        </w:tabs>
        <w:spacing w:after="0" w:line="240" w:lineRule="auto"/>
        <w:contextualSpacing w:val="0"/>
        <w:rPr>
          <w:rFonts w:cstheme="minorHAnsi"/>
          <w:sz w:val="24"/>
          <w:szCs w:val="24"/>
        </w:rPr>
      </w:pPr>
      <w:r w:rsidRPr="00512EE0">
        <w:rPr>
          <w:rFonts w:cstheme="minorHAnsi"/>
          <w:sz w:val="24"/>
          <w:szCs w:val="24"/>
        </w:rPr>
        <w:t xml:space="preserve">Choose </w:t>
      </w:r>
      <w:r w:rsidRPr="00512EE0">
        <w:rPr>
          <w:rFonts w:cstheme="minorHAnsi"/>
          <w:b/>
          <w:sz w:val="24"/>
          <w:szCs w:val="24"/>
        </w:rPr>
        <w:t>Chart Abstracted</w:t>
      </w:r>
      <w:r w:rsidRPr="00512EE0">
        <w:rPr>
          <w:rFonts w:cstheme="minorHAnsi"/>
          <w:sz w:val="24"/>
          <w:szCs w:val="24"/>
        </w:rPr>
        <w:t xml:space="preserve"> from the top tabbed menu.   (the program defaults to eCQM)</w:t>
      </w:r>
    </w:p>
    <w:p w:rsidR="00E466EB" w:rsidRDefault="00E466EB" w:rsidP="00E466EB">
      <w:pPr>
        <w:pStyle w:val="ListParagraph"/>
        <w:widowControl w:val="0"/>
        <w:tabs>
          <w:tab w:val="left" w:pos="720"/>
        </w:tabs>
        <w:spacing w:after="0" w:line="240" w:lineRule="auto"/>
        <w:ind w:left="1440"/>
        <w:contextualSpacing w:val="0"/>
        <w:rPr>
          <w:rFonts w:cstheme="minorHAnsi"/>
          <w:sz w:val="24"/>
          <w:szCs w:val="24"/>
        </w:rPr>
      </w:pPr>
      <w:r w:rsidRPr="00512EE0">
        <w:rPr>
          <w:rFonts w:cstheme="minorHAnsi"/>
          <w:noProof/>
          <w:sz w:val="24"/>
          <w:szCs w:val="24"/>
        </w:rPr>
        <w:drawing>
          <wp:inline distT="0" distB="0" distL="0" distR="0" wp14:anchorId="732994AC" wp14:editId="1D398B24">
            <wp:extent cx="5000625" cy="5537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58369" cy="560168"/>
                    </a:xfrm>
                    <a:prstGeom prst="rect">
                      <a:avLst/>
                    </a:prstGeom>
                  </pic:spPr>
                </pic:pic>
              </a:graphicData>
            </a:graphic>
          </wp:inline>
        </w:drawing>
      </w:r>
      <w:r w:rsidR="00512EE0">
        <w:rPr>
          <w:rFonts w:cstheme="minorHAnsi"/>
          <w:sz w:val="24"/>
          <w:szCs w:val="24"/>
        </w:rPr>
        <w:t>\</w:t>
      </w:r>
    </w:p>
    <w:p w:rsidR="00512EE0" w:rsidRPr="00512EE0" w:rsidRDefault="00512EE0" w:rsidP="00E466EB">
      <w:pPr>
        <w:pStyle w:val="ListParagraph"/>
        <w:widowControl w:val="0"/>
        <w:tabs>
          <w:tab w:val="left" w:pos="720"/>
        </w:tabs>
        <w:spacing w:after="0" w:line="240" w:lineRule="auto"/>
        <w:ind w:left="1440"/>
        <w:contextualSpacing w:val="0"/>
        <w:rPr>
          <w:rFonts w:cstheme="minorHAnsi"/>
          <w:sz w:val="24"/>
          <w:szCs w:val="24"/>
        </w:rPr>
      </w:pPr>
    </w:p>
    <w:p w:rsidR="00E466EB" w:rsidRPr="00512EE0" w:rsidRDefault="00E466EB" w:rsidP="00E82086">
      <w:pPr>
        <w:pStyle w:val="ListParagraph"/>
        <w:widowControl w:val="0"/>
        <w:numPr>
          <w:ilvl w:val="0"/>
          <w:numId w:val="34"/>
        </w:numPr>
        <w:tabs>
          <w:tab w:val="left" w:pos="720"/>
        </w:tabs>
        <w:spacing w:after="0" w:line="240" w:lineRule="auto"/>
        <w:contextualSpacing w:val="0"/>
        <w:rPr>
          <w:rFonts w:cstheme="minorHAnsi"/>
          <w:sz w:val="24"/>
          <w:szCs w:val="24"/>
        </w:rPr>
      </w:pPr>
      <w:r w:rsidRPr="00512EE0">
        <w:rPr>
          <w:rFonts w:cstheme="minorHAnsi"/>
          <w:sz w:val="24"/>
          <w:szCs w:val="24"/>
        </w:rPr>
        <w:t>Change “</w:t>
      </w:r>
      <w:r w:rsidRPr="00512EE0">
        <w:rPr>
          <w:rFonts w:cstheme="minorHAnsi"/>
          <w:b/>
          <w:sz w:val="24"/>
          <w:szCs w:val="24"/>
        </w:rPr>
        <w:t xml:space="preserve">Submission” </w:t>
      </w:r>
      <w:r w:rsidRPr="00512EE0">
        <w:rPr>
          <w:rFonts w:cstheme="minorHAnsi"/>
          <w:sz w:val="24"/>
          <w:szCs w:val="24"/>
        </w:rPr>
        <w:t xml:space="preserve">from Test to </w:t>
      </w:r>
      <w:r w:rsidRPr="00512EE0">
        <w:rPr>
          <w:rFonts w:cstheme="minorHAnsi"/>
          <w:b/>
          <w:sz w:val="24"/>
          <w:szCs w:val="24"/>
        </w:rPr>
        <w:t>Production</w:t>
      </w:r>
      <w:r w:rsidRPr="00512EE0">
        <w:rPr>
          <w:rFonts w:cstheme="minorHAnsi"/>
          <w:sz w:val="24"/>
          <w:szCs w:val="24"/>
        </w:rPr>
        <w:t xml:space="preserve"> in the drop down and click </w:t>
      </w:r>
      <w:r w:rsidRPr="00512EE0">
        <w:rPr>
          <w:rFonts w:cstheme="minorHAnsi"/>
          <w:b/>
          <w:sz w:val="24"/>
          <w:szCs w:val="24"/>
        </w:rPr>
        <w:t>Change Selection</w:t>
      </w:r>
      <w:r w:rsidRPr="00512EE0">
        <w:rPr>
          <w:rFonts w:cstheme="minorHAnsi"/>
          <w:sz w:val="24"/>
          <w:szCs w:val="24"/>
        </w:rPr>
        <w:t xml:space="preserve"> to save this submission type.</w:t>
      </w:r>
    </w:p>
    <w:p w:rsidR="00E466EB" w:rsidRDefault="00E466EB" w:rsidP="00E466EB">
      <w:pPr>
        <w:pStyle w:val="ListParagraph"/>
        <w:widowControl w:val="0"/>
        <w:tabs>
          <w:tab w:val="left" w:pos="720"/>
        </w:tabs>
        <w:spacing w:after="0" w:line="240" w:lineRule="auto"/>
        <w:ind w:left="1440"/>
        <w:contextualSpacing w:val="0"/>
        <w:rPr>
          <w:rFonts w:cstheme="minorHAnsi"/>
          <w:sz w:val="24"/>
          <w:szCs w:val="24"/>
        </w:rPr>
      </w:pPr>
      <w:r w:rsidRPr="00512EE0">
        <w:rPr>
          <w:rFonts w:cstheme="minorHAnsi"/>
          <w:noProof/>
          <w:sz w:val="24"/>
          <w:szCs w:val="24"/>
        </w:rPr>
        <w:drawing>
          <wp:inline distT="0" distB="0" distL="0" distR="0" wp14:anchorId="5A2102E6" wp14:editId="358B971E">
            <wp:extent cx="2914650" cy="850377"/>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33514" cy="855881"/>
                    </a:xfrm>
                    <a:prstGeom prst="rect">
                      <a:avLst/>
                    </a:prstGeom>
                  </pic:spPr>
                </pic:pic>
              </a:graphicData>
            </a:graphic>
          </wp:inline>
        </w:drawing>
      </w:r>
    </w:p>
    <w:p w:rsidR="00512EE0" w:rsidRPr="00512EE0" w:rsidRDefault="00512EE0" w:rsidP="00E466EB">
      <w:pPr>
        <w:pStyle w:val="ListParagraph"/>
        <w:widowControl w:val="0"/>
        <w:tabs>
          <w:tab w:val="left" w:pos="720"/>
        </w:tabs>
        <w:spacing w:after="0" w:line="240" w:lineRule="auto"/>
        <w:ind w:left="1440"/>
        <w:contextualSpacing w:val="0"/>
        <w:rPr>
          <w:rFonts w:cstheme="minorHAnsi"/>
          <w:sz w:val="24"/>
          <w:szCs w:val="24"/>
        </w:rPr>
      </w:pPr>
    </w:p>
    <w:p w:rsidR="00E466EB" w:rsidRDefault="00E466EB" w:rsidP="00E82086">
      <w:pPr>
        <w:pStyle w:val="ListParagraph"/>
        <w:widowControl w:val="0"/>
        <w:numPr>
          <w:ilvl w:val="0"/>
          <w:numId w:val="34"/>
        </w:numPr>
        <w:tabs>
          <w:tab w:val="left" w:pos="720"/>
        </w:tabs>
        <w:spacing w:after="0" w:line="240" w:lineRule="auto"/>
        <w:contextualSpacing w:val="0"/>
        <w:rPr>
          <w:rFonts w:cstheme="minorHAnsi"/>
          <w:sz w:val="24"/>
          <w:szCs w:val="24"/>
        </w:rPr>
      </w:pPr>
      <w:r w:rsidRPr="00512EE0">
        <w:rPr>
          <w:rFonts w:cstheme="minorHAnsi"/>
          <w:sz w:val="24"/>
          <w:szCs w:val="24"/>
        </w:rPr>
        <w:t xml:space="preserve">Click on </w:t>
      </w:r>
      <w:r w:rsidRPr="00512EE0">
        <w:rPr>
          <w:rFonts w:cstheme="minorHAnsi"/>
          <w:noProof/>
          <w:sz w:val="24"/>
          <w:szCs w:val="24"/>
        </w:rPr>
        <w:drawing>
          <wp:inline distT="0" distB="0" distL="0" distR="0" wp14:anchorId="20054D35" wp14:editId="04812F69">
            <wp:extent cx="1771650" cy="24934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818482" cy="255934"/>
                    </a:xfrm>
                    <a:prstGeom prst="rect">
                      <a:avLst/>
                    </a:prstGeom>
                  </pic:spPr>
                </pic:pic>
              </a:graphicData>
            </a:graphic>
          </wp:inline>
        </w:drawing>
      </w:r>
      <w:r w:rsidRPr="00512EE0">
        <w:rPr>
          <w:rFonts w:cstheme="minorHAnsi"/>
          <w:sz w:val="24"/>
          <w:szCs w:val="24"/>
        </w:rPr>
        <w:t xml:space="preserve"> and follow the prompts to upload files.</w:t>
      </w:r>
    </w:p>
    <w:p w:rsidR="00512EE0" w:rsidRPr="00512EE0" w:rsidRDefault="00512EE0" w:rsidP="00512EE0">
      <w:pPr>
        <w:pStyle w:val="ListParagraph"/>
        <w:widowControl w:val="0"/>
        <w:tabs>
          <w:tab w:val="left" w:pos="720"/>
        </w:tabs>
        <w:spacing w:after="0" w:line="240" w:lineRule="auto"/>
        <w:ind w:left="1440"/>
        <w:contextualSpacing w:val="0"/>
        <w:rPr>
          <w:rFonts w:cstheme="minorHAnsi"/>
          <w:sz w:val="24"/>
          <w:szCs w:val="24"/>
        </w:rPr>
      </w:pPr>
    </w:p>
    <w:p w:rsidR="00E466EB" w:rsidRPr="00512EE0" w:rsidRDefault="00E466EB" w:rsidP="00E82086">
      <w:pPr>
        <w:pStyle w:val="ListParagraph"/>
        <w:widowControl w:val="0"/>
        <w:numPr>
          <w:ilvl w:val="0"/>
          <w:numId w:val="34"/>
        </w:numPr>
        <w:tabs>
          <w:tab w:val="left" w:pos="720"/>
        </w:tabs>
        <w:spacing w:after="0" w:line="240" w:lineRule="auto"/>
        <w:contextualSpacing w:val="0"/>
        <w:rPr>
          <w:rFonts w:cstheme="minorHAnsi"/>
          <w:sz w:val="24"/>
          <w:szCs w:val="24"/>
        </w:rPr>
      </w:pPr>
      <w:r w:rsidRPr="00512EE0">
        <w:rPr>
          <w:rFonts w:cstheme="minorHAnsi"/>
          <w:sz w:val="24"/>
          <w:szCs w:val="24"/>
        </w:rPr>
        <w:t xml:space="preserve">When the upload process is complete, you will get an email </w:t>
      </w:r>
      <w:r w:rsidR="00A34F9A">
        <w:rPr>
          <w:rFonts w:cstheme="minorHAnsi"/>
          <w:sz w:val="24"/>
          <w:szCs w:val="24"/>
        </w:rPr>
        <w:t xml:space="preserve">that indicates </w:t>
      </w:r>
      <w:r w:rsidR="00A34F9A">
        <w:rPr>
          <w:rFonts w:cstheme="minorHAnsi"/>
          <w:b/>
          <w:sz w:val="24"/>
          <w:szCs w:val="24"/>
        </w:rPr>
        <w:t xml:space="preserve">Accepted/Rejected </w:t>
      </w:r>
      <w:r w:rsidR="00A34F9A">
        <w:rPr>
          <w:rFonts w:cstheme="minorHAnsi"/>
          <w:sz w:val="24"/>
          <w:szCs w:val="24"/>
        </w:rPr>
        <w:t xml:space="preserve">status </w:t>
      </w:r>
      <w:r w:rsidRPr="00512EE0">
        <w:rPr>
          <w:rFonts w:cstheme="minorHAnsi"/>
          <w:sz w:val="24"/>
          <w:szCs w:val="24"/>
        </w:rPr>
        <w:t xml:space="preserve">and the status </w:t>
      </w:r>
      <w:r w:rsidR="00A34F9A">
        <w:rPr>
          <w:rFonts w:cstheme="minorHAnsi"/>
          <w:sz w:val="24"/>
          <w:szCs w:val="24"/>
        </w:rPr>
        <w:t xml:space="preserve">in the portal </w:t>
      </w:r>
      <w:r w:rsidRPr="00512EE0">
        <w:rPr>
          <w:rFonts w:cstheme="minorHAnsi"/>
          <w:sz w:val="24"/>
          <w:szCs w:val="24"/>
        </w:rPr>
        <w:t>will show as</w:t>
      </w:r>
      <w:r w:rsidR="00A34F9A">
        <w:rPr>
          <w:rFonts w:cstheme="minorHAnsi"/>
          <w:sz w:val="24"/>
          <w:szCs w:val="24"/>
        </w:rPr>
        <w:t xml:space="preserve"> </w:t>
      </w:r>
      <w:r w:rsidRPr="00512EE0">
        <w:rPr>
          <w:rFonts w:cstheme="minorHAnsi"/>
          <w:sz w:val="24"/>
          <w:szCs w:val="24"/>
        </w:rPr>
        <w:t xml:space="preserve"> </w:t>
      </w:r>
      <w:r w:rsidR="00A34F9A">
        <w:rPr>
          <w:noProof/>
        </w:rPr>
        <w:drawing>
          <wp:inline distT="0" distB="0" distL="0" distR="0" wp14:anchorId="31FA993A" wp14:editId="0999AD63">
            <wp:extent cx="733425" cy="21156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45981" cy="215187"/>
                    </a:xfrm>
                    <a:prstGeom prst="rect">
                      <a:avLst/>
                    </a:prstGeom>
                  </pic:spPr>
                </pic:pic>
              </a:graphicData>
            </a:graphic>
          </wp:inline>
        </w:drawing>
      </w:r>
      <w:r w:rsidRPr="00512EE0">
        <w:rPr>
          <w:rFonts w:cstheme="minorHAnsi"/>
          <w:sz w:val="24"/>
          <w:szCs w:val="24"/>
        </w:rPr>
        <w:t xml:space="preserve">. </w:t>
      </w:r>
    </w:p>
    <w:p w:rsidR="00E466EB" w:rsidRPr="00512EE0" w:rsidRDefault="00E466EB" w:rsidP="00E466EB">
      <w:pPr>
        <w:widowControl w:val="0"/>
        <w:tabs>
          <w:tab w:val="left" w:pos="720"/>
        </w:tabs>
        <w:spacing w:after="0" w:line="240" w:lineRule="auto"/>
        <w:rPr>
          <w:rFonts w:cstheme="minorHAnsi"/>
          <w:sz w:val="24"/>
          <w:szCs w:val="24"/>
        </w:rPr>
      </w:pPr>
    </w:p>
    <w:p w:rsidR="00E466EB" w:rsidRPr="00512EE0" w:rsidRDefault="00E466EB" w:rsidP="00E466EB">
      <w:pPr>
        <w:pStyle w:val="ListParagraph"/>
        <w:numPr>
          <w:ilvl w:val="0"/>
          <w:numId w:val="32"/>
        </w:numPr>
        <w:rPr>
          <w:rFonts w:cstheme="minorHAnsi"/>
          <w:b/>
          <w:sz w:val="24"/>
          <w:szCs w:val="24"/>
        </w:rPr>
      </w:pPr>
      <w:r w:rsidRPr="00512EE0">
        <w:rPr>
          <w:rFonts w:cstheme="minorHAnsi"/>
          <w:b/>
          <w:sz w:val="24"/>
          <w:szCs w:val="24"/>
        </w:rPr>
        <w:t>Population &amp; Sampling Submission (aka Zero Cases)</w:t>
      </w:r>
    </w:p>
    <w:p w:rsidR="00E466EB" w:rsidRDefault="00E466EB" w:rsidP="00E466EB">
      <w:pPr>
        <w:pStyle w:val="ListParagraph"/>
        <w:numPr>
          <w:ilvl w:val="1"/>
          <w:numId w:val="32"/>
        </w:numPr>
        <w:rPr>
          <w:rFonts w:cstheme="minorHAnsi"/>
          <w:sz w:val="24"/>
          <w:szCs w:val="24"/>
        </w:rPr>
      </w:pPr>
      <w:r w:rsidRPr="00512EE0">
        <w:rPr>
          <w:rFonts w:cstheme="minorHAnsi"/>
          <w:sz w:val="24"/>
          <w:szCs w:val="24"/>
        </w:rPr>
        <w:t xml:space="preserve">Reporting population data for measure sets with no cases is important to the story of rural relevant measures AND to meeting MBQIP participation requirements. </w:t>
      </w:r>
    </w:p>
    <w:p w:rsidR="00512EE0" w:rsidRPr="00512EE0" w:rsidRDefault="00512EE0" w:rsidP="00512EE0">
      <w:pPr>
        <w:pStyle w:val="ListParagraph"/>
        <w:ind w:left="1800"/>
        <w:rPr>
          <w:rFonts w:cstheme="minorHAnsi"/>
          <w:sz w:val="24"/>
          <w:szCs w:val="24"/>
        </w:rPr>
      </w:pPr>
    </w:p>
    <w:p w:rsidR="00E466EB" w:rsidRPr="00512EE0" w:rsidRDefault="00E466EB" w:rsidP="00E466EB">
      <w:pPr>
        <w:pStyle w:val="ListParagraph"/>
        <w:numPr>
          <w:ilvl w:val="1"/>
          <w:numId w:val="32"/>
        </w:numPr>
        <w:rPr>
          <w:rFonts w:cstheme="minorHAnsi"/>
          <w:sz w:val="24"/>
          <w:szCs w:val="24"/>
        </w:rPr>
      </w:pPr>
      <w:r w:rsidRPr="00512EE0">
        <w:rPr>
          <w:rFonts w:cstheme="minorHAnsi"/>
          <w:sz w:val="24"/>
          <w:szCs w:val="24"/>
        </w:rPr>
        <w:t xml:space="preserve">While in the </w:t>
      </w:r>
      <w:r w:rsidRPr="00512EE0">
        <w:rPr>
          <w:rFonts w:cstheme="minorHAnsi"/>
          <w:b/>
          <w:sz w:val="24"/>
          <w:szCs w:val="24"/>
        </w:rPr>
        <w:t>HARP Sign In</w:t>
      </w:r>
      <w:r w:rsidRPr="00512EE0">
        <w:rPr>
          <w:rFonts w:cstheme="minorHAnsi"/>
          <w:sz w:val="24"/>
          <w:szCs w:val="24"/>
        </w:rPr>
        <w:t>,</w:t>
      </w:r>
      <w:r w:rsidR="00512EE0" w:rsidRPr="00512EE0">
        <w:rPr>
          <w:rFonts w:cstheme="minorHAnsi"/>
          <w:b/>
          <w:sz w:val="24"/>
          <w:szCs w:val="24"/>
        </w:rPr>
        <w:t xml:space="preserve"> </w:t>
      </w:r>
      <w:r w:rsidR="00512EE0" w:rsidRPr="00512EE0">
        <w:rPr>
          <w:rFonts w:cstheme="minorHAnsi"/>
          <w:sz w:val="24"/>
          <w:szCs w:val="24"/>
        </w:rPr>
        <w:t>choose</w:t>
      </w:r>
      <w:r w:rsidR="00512EE0" w:rsidRPr="00512EE0">
        <w:rPr>
          <w:rFonts w:cstheme="minorHAnsi"/>
          <w:b/>
          <w:sz w:val="24"/>
          <w:szCs w:val="24"/>
        </w:rPr>
        <w:t xml:space="preserve"> Population &amp; Sampling</w:t>
      </w:r>
      <w:r w:rsidR="00512EE0" w:rsidRPr="00512EE0">
        <w:rPr>
          <w:rFonts w:cstheme="minorHAnsi"/>
          <w:sz w:val="24"/>
          <w:szCs w:val="24"/>
        </w:rPr>
        <w:t xml:space="preserve"> from the top tabbed menu.</w:t>
      </w:r>
    </w:p>
    <w:p w:rsidR="00512EE0" w:rsidRDefault="00512EE0" w:rsidP="00512EE0">
      <w:pPr>
        <w:pStyle w:val="ListParagraph"/>
        <w:ind w:left="1800"/>
        <w:rPr>
          <w:rFonts w:cstheme="minorHAnsi"/>
          <w:sz w:val="24"/>
          <w:szCs w:val="24"/>
        </w:rPr>
      </w:pPr>
      <w:r w:rsidRPr="00512EE0">
        <w:rPr>
          <w:rFonts w:cstheme="minorHAnsi"/>
          <w:noProof/>
          <w:sz w:val="24"/>
          <w:szCs w:val="24"/>
        </w:rPr>
        <w:drawing>
          <wp:inline distT="0" distB="0" distL="0" distR="0" wp14:anchorId="10D815AC" wp14:editId="5518AB1B">
            <wp:extent cx="4733925" cy="3668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942743" cy="383062"/>
                    </a:xfrm>
                    <a:prstGeom prst="rect">
                      <a:avLst/>
                    </a:prstGeom>
                  </pic:spPr>
                </pic:pic>
              </a:graphicData>
            </a:graphic>
          </wp:inline>
        </w:drawing>
      </w:r>
    </w:p>
    <w:p w:rsidR="00512EE0" w:rsidRDefault="00512EE0" w:rsidP="00512EE0">
      <w:pPr>
        <w:pStyle w:val="ListParagraph"/>
        <w:ind w:left="1800"/>
        <w:rPr>
          <w:rFonts w:cstheme="minorHAnsi"/>
          <w:sz w:val="24"/>
          <w:szCs w:val="24"/>
        </w:rPr>
      </w:pPr>
    </w:p>
    <w:p w:rsidR="00512EE0" w:rsidRDefault="00512EE0" w:rsidP="00512EE0">
      <w:pPr>
        <w:pStyle w:val="ListParagraph"/>
        <w:ind w:left="1800"/>
        <w:rPr>
          <w:rFonts w:cstheme="minorHAnsi"/>
          <w:sz w:val="24"/>
          <w:szCs w:val="24"/>
        </w:rPr>
      </w:pPr>
    </w:p>
    <w:p w:rsidR="00D9513D" w:rsidRDefault="00D9513D" w:rsidP="00512EE0">
      <w:pPr>
        <w:pStyle w:val="ListParagraph"/>
        <w:ind w:left="1800"/>
        <w:rPr>
          <w:rFonts w:cstheme="minorHAnsi"/>
          <w:sz w:val="24"/>
          <w:szCs w:val="24"/>
        </w:rPr>
      </w:pPr>
    </w:p>
    <w:p w:rsidR="00D9513D" w:rsidRPr="00512EE0" w:rsidRDefault="00D9513D" w:rsidP="00512EE0">
      <w:pPr>
        <w:pStyle w:val="ListParagraph"/>
        <w:ind w:left="1800"/>
        <w:rPr>
          <w:rFonts w:cstheme="minorHAnsi"/>
          <w:sz w:val="24"/>
          <w:szCs w:val="24"/>
        </w:rPr>
      </w:pPr>
      <w:bookmarkStart w:id="0" w:name="_GoBack"/>
      <w:bookmarkEnd w:id="0"/>
    </w:p>
    <w:p w:rsidR="00512EE0" w:rsidRPr="00512EE0" w:rsidRDefault="00512EE0" w:rsidP="00512EE0">
      <w:pPr>
        <w:pStyle w:val="ListParagraph"/>
        <w:numPr>
          <w:ilvl w:val="1"/>
          <w:numId w:val="32"/>
        </w:numPr>
        <w:rPr>
          <w:rFonts w:cstheme="minorHAnsi"/>
          <w:b/>
          <w:sz w:val="24"/>
          <w:szCs w:val="24"/>
        </w:rPr>
      </w:pPr>
      <w:r w:rsidRPr="00512EE0">
        <w:rPr>
          <w:rFonts w:cstheme="minorHAnsi"/>
          <w:sz w:val="24"/>
          <w:szCs w:val="24"/>
        </w:rPr>
        <w:lastRenderedPageBreak/>
        <w:t xml:space="preserve">Click on </w:t>
      </w:r>
      <w:r w:rsidRPr="00512EE0">
        <w:rPr>
          <w:rFonts w:cstheme="minorHAnsi"/>
          <w:b/>
          <w:sz w:val="24"/>
          <w:szCs w:val="24"/>
        </w:rPr>
        <w:t>Data Form</w:t>
      </w:r>
      <w:r w:rsidRPr="00512EE0">
        <w:rPr>
          <w:rFonts w:cstheme="minorHAnsi"/>
          <w:sz w:val="24"/>
          <w:szCs w:val="24"/>
        </w:rPr>
        <w:t xml:space="preserve">, then </w:t>
      </w:r>
      <w:r w:rsidRPr="00512EE0">
        <w:rPr>
          <w:rFonts w:cstheme="minorHAnsi"/>
          <w:b/>
          <w:sz w:val="24"/>
          <w:szCs w:val="24"/>
        </w:rPr>
        <w:t xml:space="preserve">Launch Data Form </w:t>
      </w:r>
      <w:r w:rsidRPr="00512EE0">
        <w:rPr>
          <w:rFonts w:cstheme="minorHAnsi"/>
          <w:sz w:val="24"/>
          <w:szCs w:val="24"/>
        </w:rPr>
        <w:t xml:space="preserve">for </w:t>
      </w:r>
      <w:r w:rsidRPr="00512EE0">
        <w:rPr>
          <w:rFonts w:cstheme="minorHAnsi"/>
          <w:b/>
          <w:sz w:val="24"/>
          <w:szCs w:val="24"/>
        </w:rPr>
        <w:t xml:space="preserve">OQR. </w:t>
      </w:r>
    </w:p>
    <w:p w:rsidR="00E466EB" w:rsidRPr="00512EE0" w:rsidRDefault="00512EE0" w:rsidP="00512EE0">
      <w:pPr>
        <w:pStyle w:val="ListParagraph"/>
        <w:ind w:left="1800"/>
        <w:rPr>
          <w:rFonts w:cstheme="minorHAnsi"/>
          <w:b/>
          <w:sz w:val="24"/>
          <w:szCs w:val="24"/>
        </w:rPr>
      </w:pPr>
      <w:r w:rsidRPr="00512EE0">
        <w:rPr>
          <w:rFonts w:cstheme="minorHAnsi"/>
          <w:noProof/>
          <w:sz w:val="24"/>
          <w:szCs w:val="24"/>
        </w:rPr>
        <w:drawing>
          <wp:inline distT="0" distB="0" distL="0" distR="0" wp14:anchorId="63AAE7A1" wp14:editId="5F81924C">
            <wp:extent cx="5372100" cy="93663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43973" cy="949167"/>
                    </a:xfrm>
                    <a:prstGeom prst="rect">
                      <a:avLst/>
                    </a:prstGeom>
                  </pic:spPr>
                </pic:pic>
              </a:graphicData>
            </a:graphic>
          </wp:inline>
        </w:drawing>
      </w:r>
    </w:p>
    <w:p w:rsidR="00512EE0" w:rsidRPr="00512EE0" w:rsidRDefault="00512EE0" w:rsidP="00512EE0">
      <w:pPr>
        <w:pStyle w:val="ListParagraph"/>
        <w:numPr>
          <w:ilvl w:val="1"/>
          <w:numId w:val="32"/>
        </w:numPr>
        <w:rPr>
          <w:rFonts w:cstheme="minorHAnsi"/>
          <w:sz w:val="24"/>
          <w:szCs w:val="24"/>
        </w:rPr>
      </w:pPr>
      <w:r w:rsidRPr="00512EE0">
        <w:rPr>
          <w:rFonts w:cstheme="minorHAnsi"/>
          <w:sz w:val="24"/>
          <w:szCs w:val="24"/>
        </w:rPr>
        <w:t xml:space="preserve">Select the appropriate </w:t>
      </w:r>
      <w:r w:rsidRPr="00512EE0">
        <w:rPr>
          <w:rFonts w:cstheme="minorHAnsi"/>
          <w:b/>
          <w:sz w:val="24"/>
          <w:szCs w:val="24"/>
        </w:rPr>
        <w:t>Reporting Period</w:t>
      </w:r>
      <w:r w:rsidRPr="00512EE0">
        <w:rPr>
          <w:rFonts w:cstheme="minorHAnsi"/>
          <w:sz w:val="24"/>
          <w:szCs w:val="24"/>
        </w:rPr>
        <w:t xml:space="preserve"> from the drop down in the upper right. </w:t>
      </w:r>
    </w:p>
    <w:p w:rsidR="00512EE0" w:rsidRPr="00512EE0" w:rsidRDefault="00512EE0" w:rsidP="00512EE0">
      <w:pPr>
        <w:pStyle w:val="ListParagraph"/>
        <w:ind w:left="1800"/>
        <w:rPr>
          <w:rFonts w:cstheme="minorHAnsi"/>
          <w:noProof/>
          <w:sz w:val="24"/>
          <w:szCs w:val="24"/>
        </w:rPr>
      </w:pPr>
      <w:r w:rsidRPr="00512EE0">
        <w:rPr>
          <w:rFonts w:cstheme="minorHAnsi"/>
          <w:noProof/>
          <w:sz w:val="24"/>
          <w:szCs w:val="24"/>
        </w:rPr>
        <w:drawing>
          <wp:inline distT="0" distB="0" distL="0" distR="0" wp14:anchorId="535C881E" wp14:editId="1CC88D2D">
            <wp:extent cx="5343525" cy="448262"/>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581282" cy="468207"/>
                    </a:xfrm>
                    <a:prstGeom prst="rect">
                      <a:avLst/>
                    </a:prstGeom>
                  </pic:spPr>
                </pic:pic>
              </a:graphicData>
            </a:graphic>
          </wp:inline>
        </w:drawing>
      </w:r>
    </w:p>
    <w:p w:rsidR="00512EE0" w:rsidRPr="00512EE0" w:rsidRDefault="00512EE0" w:rsidP="00512EE0">
      <w:pPr>
        <w:pStyle w:val="ListParagraph"/>
        <w:ind w:left="1800"/>
        <w:rPr>
          <w:rFonts w:cstheme="minorHAnsi"/>
          <w:b/>
          <w:sz w:val="24"/>
          <w:szCs w:val="24"/>
        </w:rPr>
      </w:pPr>
    </w:p>
    <w:p w:rsidR="00512EE0" w:rsidRPr="00512EE0" w:rsidRDefault="00512EE0" w:rsidP="00512EE0">
      <w:pPr>
        <w:pStyle w:val="ListParagraph"/>
        <w:numPr>
          <w:ilvl w:val="1"/>
          <w:numId w:val="32"/>
        </w:numPr>
        <w:rPr>
          <w:rFonts w:cstheme="minorHAnsi"/>
          <w:b/>
          <w:sz w:val="24"/>
          <w:szCs w:val="24"/>
        </w:rPr>
      </w:pPr>
      <w:r w:rsidRPr="00512EE0">
        <w:rPr>
          <w:rFonts w:cstheme="minorHAnsi"/>
          <w:sz w:val="24"/>
          <w:szCs w:val="24"/>
        </w:rPr>
        <w:t xml:space="preserve">Click on  </w:t>
      </w:r>
      <w:r w:rsidRPr="00512EE0">
        <w:rPr>
          <w:rFonts w:cstheme="minorHAnsi"/>
          <w:noProof/>
          <w:sz w:val="24"/>
          <w:szCs w:val="24"/>
        </w:rPr>
        <w:drawing>
          <wp:inline distT="0" distB="0" distL="0" distR="0" wp14:anchorId="6CF40168" wp14:editId="1BE19BE8">
            <wp:extent cx="1057275" cy="202211"/>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129671" cy="216057"/>
                    </a:xfrm>
                    <a:prstGeom prst="rect">
                      <a:avLst/>
                    </a:prstGeom>
                  </pic:spPr>
                </pic:pic>
              </a:graphicData>
            </a:graphic>
          </wp:inline>
        </w:drawing>
      </w:r>
      <w:r w:rsidRPr="00512EE0">
        <w:rPr>
          <w:rFonts w:cstheme="minorHAnsi"/>
          <w:sz w:val="24"/>
          <w:szCs w:val="24"/>
        </w:rPr>
        <w:t xml:space="preserve"> to the right of the measure set you are reporting on.   Specifically for MBQIP we are only looking at reporting if there are zero encounters for the metric.   CAHs are not required to submit all population data.  We would expect that OQR-AMI would be the only set that this information will be submitted for.   All CAHs should have ED populations for OQR-ED Throughput, and OQR-Stroke is voluntary and not part of the measure set.</w:t>
      </w:r>
    </w:p>
    <w:p w:rsidR="00512EE0" w:rsidRPr="00512EE0" w:rsidRDefault="00512EE0" w:rsidP="00512EE0">
      <w:pPr>
        <w:pStyle w:val="ListParagraph"/>
        <w:ind w:left="1800"/>
        <w:rPr>
          <w:rFonts w:cstheme="minorHAnsi"/>
          <w:b/>
          <w:sz w:val="24"/>
          <w:szCs w:val="24"/>
        </w:rPr>
      </w:pPr>
    </w:p>
    <w:p w:rsidR="00512EE0" w:rsidRPr="00512EE0" w:rsidRDefault="00512EE0" w:rsidP="00512EE0">
      <w:pPr>
        <w:pStyle w:val="ListParagraph"/>
        <w:numPr>
          <w:ilvl w:val="1"/>
          <w:numId w:val="32"/>
        </w:numPr>
        <w:rPr>
          <w:rFonts w:cstheme="minorHAnsi"/>
          <w:b/>
          <w:sz w:val="24"/>
          <w:szCs w:val="24"/>
        </w:rPr>
      </w:pPr>
      <w:r w:rsidRPr="00512EE0">
        <w:rPr>
          <w:rFonts w:cstheme="minorHAnsi"/>
          <w:sz w:val="24"/>
          <w:szCs w:val="24"/>
        </w:rPr>
        <w:t xml:space="preserve">Under </w:t>
      </w:r>
      <w:r w:rsidRPr="00512EE0">
        <w:rPr>
          <w:rFonts w:cstheme="minorHAnsi"/>
          <w:b/>
          <w:sz w:val="24"/>
          <w:szCs w:val="24"/>
        </w:rPr>
        <w:t xml:space="preserve">Sampling Option, </w:t>
      </w:r>
      <w:r w:rsidRPr="00512EE0">
        <w:rPr>
          <w:rFonts w:cstheme="minorHAnsi"/>
          <w:sz w:val="24"/>
          <w:szCs w:val="24"/>
        </w:rPr>
        <w:t xml:space="preserve">choose </w:t>
      </w:r>
      <w:r w:rsidRPr="00512EE0">
        <w:rPr>
          <w:rFonts w:cstheme="minorHAnsi"/>
          <w:b/>
          <w:sz w:val="24"/>
          <w:szCs w:val="24"/>
        </w:rPr>
        <w:t>Not Sampled or N/A submission not required.</w:t>
      </w:r>
    </w:p>
    <w:p w:rsidR="00512EE0" w:rsidRPr="00512EE0" w:rsidRDefault="00512EE0" w:rsidP="00512EE0">
      <w:pPr>
        <w:pStyle w:val="ListParagraph"/>
        <w:ind w:left="1800"/>
        <w:rPr>
          <w:rFonts w:cstheme="minorHAnsi"/>
          <w:b/>
          <w:sz w:val="24"/>
          <w:szCs w:val="24"/>
        </w:rPr>
      </w:pPr>
      <w:r w:rsidRPr="00512EE0">
        <w:rPr>
          <w:rFonts w:cstheme="minorHAnsi"/>
          <w:noProof/>
          <w:sz w:val="24"/>
          <w:szCs w:val="24"/>
        </w:rPr>
        <w:drawing>
          <wp:inline distT="0" distB="0" distL="0" distR="0" wp14:anchorId="522DEC3F" wp14:editId="51C7A5B7">
            <wp:extent cx="1643684" cy="771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653608" cy="776183"/>
                    </a:xfrm>
                    <a:prstGeom prst="rect">
                      <a:avLst/>
                    </a:prstGeom>
                  </pic:spPr>
                </pic:pic>
              </a:graphicData>
            </a:graphic>
          </wp:inline>
        </w:drawing>
      </w:r>
    </w:p>
    <w:p w:rsidR="00512EE0" w:rsidRPr="00512EE0" w:rsidRDefault="00512EE0" w:rsidP="00512EE0">
      <w:pPr>
        <w:pStyle w:val="ListParagraph"/>
        <w:ind w:left="1800"/>
        <w:rPr>
          <w:rFonts w:cstheme="minorHAnsi"/>
          <w:sz w:val="24"/>
          <w:szCs w:val="24"/>
        </w:rPr>
      </w:pPr>
    </w:p>
    <w:p w:rsidR="00512EE0" w:rsidRPr="00512EE0" w:rsidRDefault="00512EE0" w:rsidP="00512EE0">
      <w:pPr>
        <w:pStyle w:val="ListParagraph"/>
        <w:numPr>
          <w:ilvl w:val="1"/>
          <w:numId w:val="32"/>
        </w:numPr>
        <w:rPr>
          <w:rFonts w:cstheme="minorHAnsi"/>
          <w:sz w:val="24"/>
          <w:szCs w:val="24"/>
        </w:rPr>
      </w:pPr>
      <w:r w:rsidRPr="00512EE0">
        <w:rPr>
          <w:rFonts w:cstheme="minorHAnsi"/>
          <w:sz w:val="24"/>
          <w:szCs w:val="24"/>
        </w:rPr>
        <w:t xml:space="preserve">Put </w:t>
      </w:r>
      <w:r w:rsidRPr="00512EE0">
        <w:rPr>
          <w:rFonts w:cstheme="minorHAnsi"/>
          <w:b/>
          <w:sz w:val="24"/>
          <w:szCs w:val="24"/>
        </w:rPr>
        <w:t>0</w:t>
      </w:r>
      <w:r w:rsidRPr="00512EE0">
        <w:rPr>
          <w:rFonts w:cstheme="minorHAnsi"/>
          <w:sz w:val="24"/>
          <w:szCs w:val="24"/>
        </w:rPr>
        <w:t xml:space="preserve"> in all Population and Sampling Fields</w:t>
      </w:r>
    </w:p>
    <w:p w:rsidR="00512EE0" w:rsidRPr="00512EE0" w:rsidRDefault="00512EE0" w:rsidP="00512EE0">
      <w:pPr>
        <w:pStyle w:val="ListParagraph"/>
        <w:ind w:left="1800"/>
        <w:rPr>
          <w:rFonts w:cstheme="minorHAnsi"/>
          <w:b/>
          <w:sz w:val="24"/>
          <w:szCs w:val="24"/>
        </w:rPr>
      </w:pPr>
      <w:r w:rsidRPr="00512EE0">
        <w:rPr>
          <w:rFonts w:cstheme="minorHAnsi"/>
          <w:noProof/>
          <w:sz w:val="24"/>
          <w:szCs w:val="24"/>
        </w:rPr>
        <w:drawing>
          <wp:inline distT="0" distB="0" distL="0" distR="0" wp14:anchorId="363BE59F" wp14:editId="523B74CB">
            <wp:extent cx="3672724" cy="2987830"/>
            <wp:effectExtent l="0" t="0" r="4445"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689081" cy="3001137"/>
                    </a:xfrm>
                    <a:prstGeom prst="rect">
                      <a:avLst/>
                    </a:prstGeom>
                  </pic:spPr>
                </pic:pic>
              </a:graphicData>
            </a:graphic>
          </wp:inline>
        </w:drawing>
      </w:r>
    </w:p>
    <w:p w:rsidR="00512EE0" w:rsidRPr="00512EE0" w:rsidRDefault="00512EE0" w:rsidP="00512EE0">
      <w:pPr>
        <w:pStyle w:val="ListParagraph"/>
        <w:ind w:left="1800"/>
        <w:rPr>
          <w:rFonts w:cstheme="minorHAnsi"/>
          <w:b/>
          <w:sz w:val="24"/>
          <w:szCs w:val="24"/>
        </w:rPr>
      </w:pPr>
    </w:p>
    <w:p w:rsidR="00512EE0" w:rsidRPr="00512EE0" w:rsidRDefault="00512EE0" w:rsidP="00512EE0">
      <w:pPr>
        <w:pStyle w:val="ListParagraph"/>
        <w:numPr>
          <w:ilvl w:val="1"/>
          <w:numId w:val="32"/>
        </w:numPr>
        <w:rPr>
          <w:b/>
        </w:rPr>
      </w:pPr>
      <w:r w:rsidRPr="00512EE0">
        <w:rPr>
          <w:rFonts w:cstheme="minorHAnsi"/>
          <w:sz w:val="24"/>
          <w:szCs w:val="24"/>
        </w:rPr>
        <w:t xml:space="preserve">Click </w:t>
      </w:r>
      <w:r w:rsidRPr="00512EE0">
        <w:rPr>
          <w:rFonts w:cstheme="minorHAnsi"/>
          <w:noProof/>
          <w:sz w:val="24"/>
          <w:szCs w:val="24"/>
        </w:rPr>
        <w:drawing>
          <wp:inline distT="0" distB="0" distL="0" distR="0" wp14:anchorId="4D35E888" wp14:editId="67552744">
            <wp:extent cx="895350" cy="15800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941215" cy="166097"/>
                    </a:xfrm>
                    <a:prstGeom prst="rect">
                      <a:avLst/>
                    </a:prstGeom>
                  </pic:spPr>
                </pic:pic>
              </a:graphicData>
            </a:graphic>
          </wp:inline>
        </w:drawing>
      </w:r>
      <w:r w:rsidRPr="00512EE0">
        <w:rPr>
          <w:rFonts w:cstheme="minorHAnsi"/>
          <w:sz w:val="24"/>
          <w:szCs w:val="24"/>
        </w:rPr>
        <w:t>.  If successful it will show as</w:t>
      </w:r>
      <w:r>
        <w:t xml:space="preserve"> </w:t>
      </w:r>
      <w:r>
        <w:rPr>
          <w:noProof/>
        </w:rPr>
        <w:drawing>
          <wp:inline distT="0" distB="0" distL="0" distR="0" wp14:anchorId="0AE00653" wp14:editId="5BBCA0AD">
            <wp:extent cx="671830" cy="201549"/>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85687" cy="205706"/>
                    </a:xfrm>
                    <a:prstGeom prst="rect">
                      <a:avLst/>
                    </a:prstGeom>
                  </pic:spPr>
                </pic:pic>
              </a:graphicData>
            </a:graphic>
          </wp:inline>
        </w:drawing>
      </w:r>
    </w:p>
    <w:p w:rsidR="000F1A4B" w:rsidRDefault="000F1A4B" w:rsidP="00A34F9A"/>
    <w:sectPr w:rsidR="000F1A4B" w:rsidSect="00F733E5">
      <w:headerReference w:type="even" r:id="rId33"/>
      <w:headerReference w:type="default" r:id="rId34"/>
      <w:footerReference w:type="even" r:id="rId35"/>
      <w:footerReference w:type="default" r:id="rId36"/>
      <w:headerReference w:type="first" r:id="rId37"/>
      <w:footerReference w:type="first" r:id="rId38"/>
      <w:pgSz w:w="12240" w:h="15840"/>
      <w:pgMar w:top="1080" w:right="720" w:bottom="1080" w:left="720" w:header="720" w:footer="720" w:gutter="0"/>
      <w:pgNumType w:start="3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3E5" w:rsidRDefault="00F733E5" w:rsidP="00F733E5">
      <w:pPr>
        <w:spacing w:after="0" w:line="240" w:lineRule="auto"/>
      </w:pPr>
      <w:r>
        <w:separator/>
      </w:r>
    </w:p>
  </w:endnote>
  <w:endnote w:type="continuationSeparator" w:id="0">
    <w:p w:rsidR="00F733E5" w:rsidRDefault="00F733E5" w:rsidP="00F73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B7F" w:rsidRDefault="00C71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3E5" w:rsidRDefault="00F733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B7F" w:rsidRDefault="00C71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3E5" w:rsidRDefault="00F733E5" w:rsidP="00F733E5">
      <w:pPr>
        <w:spacing w:after="0" w:line="240" w:lineRule="auto"/>
      </w:pPr>
      <w:r>
        <w:separator/>
      </w:r>
    </w:p>
  </w:footnote>
  <w:footnote w:type="continuationSeparator" w:id="0">
    <w:p w:rsidR="00F733E5" w:rsidRDefault="00F733E5" w:rsidP="00F73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B7F" w:rsidRDefault="00C71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B7F" w:rsidRDefault="00C71B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B7F" w:rsidRDefault="00C71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031"/>
    <w:multiLevelType w:val="hybridMultilevel"/>
    <w:tmpl w:val="E5129E5A"/>
    <w:lvl w:ilvl="0" w:tplc="496653BC">
      <w:start w:val="1"/>
      <w:numFmt w:val="decimal"/>
      <w:lvlText w:val="%1."/>
      <w:lvlJc w:val="left"/>
      <w:pPr>
        <w:ind w:left="360" w:hanging="360"/>
      </w:pPr>
      <w:rPr>
        <w:rFonts w:hint="default"/>
        <w:i w:val="0"/>
        <w:color w:val="auto"/>
      </w:rPr>
    </w:lvl>
    <w:lvl w:ilvl="1" w:tplc="04090019">
      <w:start w:val="1"/>
      <w:numFmt w:val="lowerLetter"/>
      <w:lvlText w:val="%2."/>
      <w:lvlJc w:val="left"/>
      <w:pPr>
        <w:ind w:left="1189" w:hanging="360"/>
      </w:pPr>
    </w:lvl>
    <w:lvl w:ilvl="2" w:tplc="0409001B">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 w15:restartNumberingAfterBreak="0">
    <w:nsid w:val="035F7C1A"/>
    <w:multiLevelType w:val="hybridMultilevel"/>
    <w:tmpl w:val="7F94D45A"/>
    <w:lvl w:ilvl="0" w:tplc="E31AFA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F4CCD"/>
    <w:multiLevelType w:val="hybridMultilevel"/>
    <w:tmpl w:val="2D8A9392"/>
    <w:lvl w:ilvl="0" w:tplc="04090019">
      <w:start w:val="1"/>
      <w:numFmt w:val="lowerLetter"/>
      <w:lvlText w:val="%1."/>
      <w:lvlJc w:val="left"/>
      <w:pPr>
        <w:ind w:left="1189" w:hanging="360"/>
      </w:pPr>
    </w:lvl>
    <w:lvl w:ilvl="1" w:tplc="04090019" w:tentative="1">
      <w:start w:val="1"/>
      <w:numFmt w:val="lowerLetter"/>
      <w:lvlText w:val="%2."/>
      <w:lvlJc w:val="left"/>
      <w:pPr>
        <w:ind w:left="1909" w:hanging="360"/>
      </w:pPr>
    </w:lvl>
    <w:lvl w:ilvl="2" w:tplc="0409001B" w:tentative="1">
      <w:start w:val="1"/>
      <w:numFmt w:val="lowerRoman"/>
      <w:lvlText w:val="%3."/>
      <w:lvlJc w:val="right"/>
      <w:pPr>
        <w:ind w:left="2629" w:hanging="180"/>
      </w:pPr>
    </w:lvl>
    <w:lvl w:ilvl="3" w:tplc="0409000F" w:tentative="1">
      <w:start w:val="1"/>
      <w:numFmt w:val="decimal"/>
      <w:lvlText w:val="%4."/>
      <w:lvlJc w:val="left"/>
      <w:pPr>
        <w:ind w:left="3349" w:hanging="360"/>
      </w:pPr>
    </w:lvl>
    <w:lvl w:ilvl="4" w:tplc="04090019" w:tentative="1">
      <w:start w:val="1"/>
      <w:numFmt w:val="lowerLetter"/>
      <w:lvlText w:val="%5."/>
      <w:lvlJc w:val="left"/>
      <w:pPr>
        <w:ind w:left="4069" w:hanging="360"/>
      </w:pPr>
    </w:lvl>
    <w:lvl w:ilvl="5" w:tplc="0409001B" w:tentative="1">
      <w:start w:val="1"/>
      <w:numFmt w:val="lowerRoman"/>
      <w:lvlText w:val="%6."/>
      <w:lvlJc w:val="right"/>
      <w:pPr>
        <w:ind w:left="4789" w:hanging="180"/>
      </w:pPr>
    </w:lvl>
    <w:lvl w:ilvl="6" w:tplc="0409000F" w:tentative="1">
      <w:start w:val="1"/>
      <w:numFmt w:val="decimal"/>
      <w:lvlText w:val="%7."/>
      <w:lvlJc w:val="left"/>
      <w:pPr>
        <w:ind w:left="5509" w:hanging="360"/>
      </w:pPr>
    </w:lvl>
    <w:lvl w:ilvl="7" w:tplc="04090019" w:tentative="1">
      <w:start w:val="1"/>
      <w:numFmt w:val="lowerLetter"/>
      <w:lvlText w:val="%8."/>
      <w:lvlJc w:val="left"/>
      <w:pPr>
        <w:ind w:left="6229" w:hanging="360"/>
      </w:pPr>
    </w:lvl>
    <w:lvl w:ilvl="8" w:tplc="0409001B" w:tentative="1">
      <w:start w:val="1"/>
      <w:numFmt w:val="lowerRoman"/>
      <w:lvlText w:val="%9."/>
      <w:lvlJc w:val="right"/>
      <w:pPr>
        <w:ind w:left="6949" w:hanging="180"/>
      </w:pPr>
    </w:lvl>
  </w:abstractNum>
  <w:abstractNum w:abstractNumId="3" w15:restartNumberingAfterBreak="0">
    <w:nsid w:val="0E325980"/>
    <w:multiLevelType w:val="hybridMultilevel"/>
    <w:tmpl w:val="8DD0DA78"/>
    <w:lvl w:ilvl="0" w:tplc="A7CA868C">
      <w:start w:val="1"/>
      <w:numFmt w:val="decimal"/>
      <w:lvlText w:val="%1."/>
      <w:lvlJc w:val="left"/>
      <w:pPr>
        <w:ind w:left="1080" w:hanging="360"/>
      </w:pPr>
      <w:rPr>
        <w:rFonts w:hint="default"/>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C070D"/>
    <w:multiLevelType w:val="hybridMultilevel"/>
    <w:tmpl w:val="4888DBCE"/>
    <w:lvl w:ilvl="0" w:tplc="04090019">
      <w:start w:val="1"/>
      <w:numFmt w:val="lowerLetter"/>
      <w:lvlText w:val="%1."/>
      <w:lvlJc w:val="left"/>
      <w:pPr>
        <w:ind w:left="1189" w:hanging="360"/>
      </w:pPr>
    </w:lvl>
    <w:lvl w:ilvl="1" w:tplc="04090019" w:tentative="1">
      <w:start w:val="1"/>
      <w:numFmt w:val="lowerLetter"/>
      <w:lvlText w:val="%2."/>
      <w:lvlJc w:val="left"/>
      <w:pPr>
        <w:ind w:left="1909" w:hanging="360"/>
      </w:pPr>
    </w:lvl>
    <w:lvl w:ilvl="2" w:tplc="0409001B" w:tentative="1">
      <w:start w:val="1"/>
      <w:numFmt w:val="lowerRoman"/>
      <w:lvlText w:val="%3."/>
      <w:lvlJc w:val="right"/>
      <w:pPr>
        <w:ind w:left="2629" w:hanging="180"/>
      </w:pPr>
    </w:lvl>
    <w:lvl w:ilvl="3" w:tplc="0409000F" w:tentative="1">
      <w:start w:val="1"/>
      <w:numFmt w:val="decimal"/>
      <w:lvlText w:val="%4."/>
      <w:lvlJc w:val="left"/>
      <w:pPr>
        <w:ind w:left="3349" w:hanging="360"/>
      </w:pPr>
    </w:lvl>
    <w:lvl w:ilvl="4" w:tplc="04090019" w:tentative="1">
      <w:start w:val="1"/>
      <w:numFmt w:val="lowerLetter"/>
      <w:lvlText w:val="%5."/>
      <w:lvlJc w:val="left"/>
      <w:pPr>
        <w:ind w:left="4069" w:hanging="360"/>
      </w:pPr>
    </w:lvl>
    <w:lvl w:ilvl="5" w:tplc="0409001B" w:tentative="1">
      <w:start w:val="1"/>
      <w:numFmt w:val="lowerRoman"/>
      <w:lvlText w:val="%6."/>
      <w:lvlJc w:val="right"/>
      <w:pPr>
        <w:ind w:left="4789" w:hanging="180"/>
      </w:pPr>
    </w:lvl>
    <w:lvl w:ilvl="6" w:tplc="0409000F" w:tentative="1">
      <w:start w:val="1"/>
      <w:numFmt w:val="decimal"/>
      <w:lvlText w:val="%7."/>
      <w:lvlJc w:val="left"/>
      <w:pPr>
        <w:ind w:left="5509" w:hanging="360"/>
      </w:pPr>
    </w:lvl>
    <w:lvl w:ilvl="7" w:tplc="04090019" w:tentative="1">
      <w:start w:val="1"/>
      <w:numFmt w:val="lowerLetter"/>
      <w:lvlText w:val="%8."/>
      <w:lvlJc w:val="left"/>
      <w:pPr>
        <w:ind w:left="6229" w:hanging="360"/>
      </w:pPr>
    </w:lvl>
    <w:lvl w:ilvl="8" w:tplc="0409001B" w:tentative="1">
      <w:start w:val="1"/>
      <w:numFmt w:val="lowerRoman"/>
      <w:lvlText w:val="%9."/>
      <w:lvlJc w:val="right"/>
      <w:pPr>
        <w:ind w:left="6949" w:hanging="180"/>
      </w:pPr>
    </w:lvl>
  </w:abstractNum>
  <w:abstractNum w:abstractNumId="5" w15:restartNumberingAfterBreak="0">
    <w:nsid w:val="1B525040"/>
    <w:multiLevelType w:val="hybridMultilevel"/>
    <w:tmpl w:val="BA46C7BA"/>
    <w:lvl w:ilvl="0" w:tplc="C9600AF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E735A6"/>
    <w:multiLevelType w:val="hybridMultilevel"/>
    <w:tmpl w:val="67661DE0"/>
    <w:lvl w:ilvl="0" w:tplc="7838727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1F6EA5"/>
    <w:multiLevelType w:val="hybridMultilevel"/>
    <w:tmpl w:val="FE5E25AE"/>
    <w:lvl w:ilvl="0" w:tplc="F2BA5CA0">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37556"/>
    <w:multiLevelType w:val="hybridMultilevel"/>
    <w:tmpl w:val="E3FA8E0E"/>
    <w:lvl w:ilvl="0" w:tplc="3D5426F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D6DE9"/>
    <w:multiLevelType w:val="hybridMultilevel"/>
    <w:tmpl w:val="8B4691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8D315B"/>
    <w:multiLevelType w:val="hybridMultilevel"/>
    <w:tmpl w:val="AED6D316"/>
    <w:lvl w:ilvl="0" w:tplc="18B42C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F3540B"/>
    <w:multiLevelType w:val="hybridMultilevel"/>
    <w:tmpl w:val="E5129E5A"/>
    <w:lvl w:ilvl="0" w:tplc="496653BC">
      <w:start w:val="1"/>
      <w:numFmt w:val="decimal"/>
      <w:lvlText w:val="%1."/>
      <w:lvlJc w:val="left"/>
      <w:pPr>
        <w:ind w:left="360" w:hanging="360"/>
      </w:pPr>
      <w:rPr>
        <w:rFonts w:hint="default"/>
        <w:i w:val="0"/>
        <w:color w:val="auto"/>
      </w:rPr>
    </w:lvl>
    <w:lvl w:ilvl="1" w:tplc="04090019">
      <w:start w:val="1"/>
      <w:numFmt w:val="lowerLetter"/>
      <w:lvlText w:val="%2."/>
      <w:lvlJc w:val="left"/>
      <w:pPr>
        <w:ind w:left="1189" w:hanging="360"/>
      </w:pPr>
    </w:lvl>
    <w:lvl w:ilvl="2" w:tplc="0409001B">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2" w15:restartNumberingAfterBreak="0">
    <w:nsid w:val="29125F6F"/>
    <w:multiLevelType w:val="hybridMultilevel"/>
    <w:tmpl w:val="EFA8C690"/>
    <w:lvl w:ilvl="0" w:tplc="0204CC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795635"/>
    <w:multiLevelType w:val="hybridMultilevel"/>
    <w:tmpl w:val="8E248D60"/>
    <w:lvl w:ilvl="0" w:tplc="68DC3EAE">
      <w:start w:val="1"/>
      <w:numFmt w:val="decimal"/>
      <w:lvlText w:val="%1."/>
      <w:lvlJc w:val="left"/>
      <w:pPr>
        <w:ind w:left="720" w:hanging="360"/>
      </w:pPr>
      <w:rPr>
        <w:rFonts w:hint="default"/>
        <w:b/>
      </w:rPr>
    </w:lvl>
    <w:lvl w:ilvl="1" w:tplc="3BBE58A6">
      <w:start w:val="1"/>
      <w:numFmt w:val="lowerLetter"/>
      <w:lvlText w:val="%2."/>
      <w:lvlJc w:val="left"/>
      <w:pPr>
        <w:ind w:left="1440" w:hanging="360"/>
      </w:pPr>
      <w:rPr>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852555"/>
    <w:multiLevelType w:val="hybridMultilevel"/>
    <w:tmpl w:val="E5129E5A"/>
    <w:lvl w:ilvl="0" w:tplc="496653BC">
      <w:start w:val="1"/>
      <w:numFmt w:val="decimal"/>
      <w:lvlText w:val="%1."/>
      <w:lvlJc w:val="left"/>
      <w:pPr>
        <w:ind w:left="360" w:hanging="360"/>
      </w:pPr>
      <w:rPr>
        <w:rFonts w:hint="default"/>
        <w:i w:val="0"/>
        <w:color w:val="auto"/>
      </w:rPr>
    </w:lvl>
    <w:lvl w:ilvl="1" w:tplc="04090019">
      <w:start w:val="1"/>
      <w:numFmt w:val="lowerLetter"/>
      <w:lvlText w:val="%2."/>
      <w:lvlJc w:val="left"/>
      <w:pPr>
        <w:ind w:left="1189" w:hanging="360"/>
      </w:pPr>
    </w:lvl>
    <w:lvl w:ilvl="2" w:tplc="0409001B">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5" w15:restartNumberingAfterBreak="0">
    <w:nsid w:val="3C24748A"/>
    <w:multiLevelType w:val="hybridMultilevel"/>
    <w:tmpl w:val="E5129E5A"/>
    <w:lvl w:ilvl="0" w:tplc="496653BC">
      <w:start w:val="1"/>
      <w:numFmt w:val="decimal"/>
      <w:lvlText w:val="%1."/>
      <w:lvlJc w:val="left"/>
      <w:pPr>
        <w:ind w:left="360" w:hanging="360"/>
      </w:pPr>
      <w:rPr>
        <w:rFonts w:hint="default"/>
        <w:i w:val="0"/>
        <w:color w:val="auto"/>
      </w:rPr>
    </w:lvl>
    <w:lvl w:ilvl="1" w:tplc="04090019">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6" w15:restartNumberingAfterBreak="0">
    <w:nsid w:val="3EA63320"/>
    <w:multiLevelType w:val="hybridMultilevel"/>
    <w:tmpl w:val="4544C098"/>
    <w:lvl w:ilvl="0" w:tplc="C64AB830">
      <w:start w:val="1"/>
      <w:numFmt w:val="decimal"/>
      <w:pStyle w:val="BodyTextNumber"/>
      <w:lvlText w:val="%1."/>
      <w:lvlJc w:val="left"/>
      <w:pPr>
        <w:ind w:left="720" w:hanging="360"/>
      </w:pPr>
      <w:rPr>
        <w:rFonts w:ascii="Calibri" w:hAnsi="Calibri"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53B1F48"/>
    <w:multiLevelType w:val="hybridMultilevel"/>
    <w:tmpl w:val="A2842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6E170F"/>
    <w:multiLevelType w:val="hybridMultilevel"/>
    <w:tmpl w:val="E5129E5A"/>
    <w:lvl w:ilvl="0" w:tplc="496653BC">
      <w:start w:val="1"/>
      <w:numFmt w:val="decimal"/>
      <w:lvlText w:val="%1."/>
      <w:lvlJc w:val="left"/>
      <w:pPr>
        <w:ind w:left="360" w:hanging="360"/>
      </w:pPr>
      <w:rPr>
        <w:rFonts w:hint="default"/>
        <w:i w:val="0"/>
        <w:color w:val="auto"/>
      </w:rPr>
    </w:lvl>
    <w:lvl w:ilvl="1" w:tplc="04090019">
      <w:start w:val="1"/>
      <w:numFmt w:val="lowerLetter"/>
      <w:lvlText w:val="%2."/>
      <w:lvlJc w:val="left"/>
      <w:pPr>
        <w:ind w:left="1189" w:hanging="360"/>
      </w:pPr>
    </w:lvl>
    <w:lvl w:ilvl="2" w:tplc="0409001B">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9" w15:restartNumberingAfterBreak="0">
    <w:nsid w:val="500D4E53"/>
    <w:multiLevelType w:val="hybridMultilevel"/>
    <w:tmpl w:val="E86E7D2C"/>
    <w:lvl w:ilvl="0" w:tplc="BE706D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86739B"/>
    <w:multiLevelType w:val="hybridMultilevel"/>
    <w:tmpl w:val="6422E084"/>
    <w:lvl w:ilvl="0" w:tplc="E88CE778">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4E2FB4"/>
    <w:multiLevelType w:val="hybridMultilevel"/>
    <w:tmpl w:val="BA46C7BA"/>
    <w:lvl w:ilvl="0" w:tplc="C9600AF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B32508"/>
    <w:multiLevelType w:val="hybridMultilevel"/>
    <w:tmpl w:val="E5129E5A"/>
    <w:lvl w:ilvl="0" w:tplc="496653BC">
      <w:start w:val="1"/>
      <w:numFmt w:val="decimal"/>
      <w:lvlText w:val="%1."/>
      <w:lvlJc w:val="left"/>
      <w:pPr>
        <w:ind w:left="360" w:hanging="360"/>
      </w:pPr>
      <w:rPr>
        <w:rFonts w:hint="default"/>
        <w:i w:val="0"/>
        <w:color w:val="auto"/>
      </w:rPr>
    </w:lvl>
    <w:lvl w:ilvl="1" w:tplc="04090019">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23" w15:restartNumberingAfterBreak="0">
    <w:nsid w:val="58BB390F"/>
    <w:multiLevelType w:val="hybridMultilevel"/>
    <w:tmpl w:val="6BDEA566"/>
    <w:lvl w:ilvl="0" w:tplc="716EE4C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4159BF"/>
    <w:multiLevelType w:val="hybridMultilevel"/>
    <w:tmpl w:val="9AB0F266"/>
    <w:lvl w:ilvl="0" w:tplc="E6501554">
      <w:start w:val="1"/>
      <w:numFmt w:val="lowerLetter"/>
      <w:lvlText w:val="%1."/>
      <w:lvlJc w:val="left"/>
      <w:pPr>
        <w:ind w:left="1189" w:hanging="360"/>
      </w:pPr>
      <w:rPr>
        <w:i w:val="0"/>
        <w:color w:val="auto"/>
      </w:rPr>
    </w:lvl>
    <w:lvl w:ilvl="1" w:tplc="04090019" w:tentative="1">
      <w:start w:val="1"/>
      <w:numFmt w:val="lowerLetter"/>
      <w:lvlText w:val="%2."/>
      <w:lvlJc w:val="left"/>
      <w:pPr>
        <w:ind w:left="1909" w:hanging="360"/>
      </w:pPr>
    </w:lvl>
    <w:lvl w:ilvl="2" w:tplc="0409001B" w:tentative="1">
      <w:start w:val="1"/>
      <w:numFmt w:val="lowerRoman"/>
      <w:lvlText w:val="%3."/>
      <w:lvlJc w:val="right"/>
      <w:pPr>
        <w:ind w:left="2629" w:hanging="180"/>
      </w:pPr>
    </w:lvl>
    <w:lvl w:ilvl="3" w:tplc="0409000F" w:tentative="1">
      <w:start w:val="1"/>
      <w:numFmt w:val="decimal"/>
      <w:lvlText w:val="%4."/>
      <w:lvlJc w:val="left"/>
      <w:pPr>
        <w:ind w:left="3349" w:hanging="360"/>
      </w:pPr>
    </w:lvl>
    <w:lvl w:ilvl="4" w:tplc="04090019" w:tentative="1">
      <w:start w:val="1"/>
      <w:numFmt w:val="lowerLetter"/>
      <w:lvlText w:val="%5."/>
      <w:lvlJc w:val="left"/>
      <w:pPr>
        <w:ind w:left="4069" w:hanging="360"/>
      </w:pPr>
    </w:lvl>
    <w:lvl w:ilvl="5" w:tplc="0409001B" w:tentative="1">
      <w:start w:val="1"/>
      <w:numFmt w:val="lowerRoman"/>
      <w:lvlText w:val="%6."/>
      <w:lvlJc w:val="right"/>
      <w:pPr>
        <w:ind w:left="4789" w:hanging="180"/>
      </w:pPr>
    </w:lvl>
    <w:lvl w:ilvl="6" w:tplc="0409000F" w:tentative="1">
      <w:start w:val="1"/>
      <w:numFmt w:val="decimal"/>
      <w:lvlText w:val="%7."/>
      <w:lvlJc w:val="left"/>
      <w:pPr>
        <w:ind w:left="5509" w:hanging="360"/>
      </w:pPr>
    </w:lvl>
    <w:lvl w:ilvl="7" w:tplc="04090019" w:tentative="1">
      <w:start w:val="1"/>
      <w:numFmt w:val="lowerLetter"/>
      <w:lvlText w:val="%8."/>
      <w:lvlJc w:val="left"/>
      <w:pPr>
        <w:ind w:left="6229" w:hanging="360"/>
      </w:pPr>
    </w:lvl>
    <w:lvl w:ilvl="8" w:tplc="0409001B" w:tentative="1">
      <w:start w:val="1"/>
      <w:numFmt w:val="lowerRoman"/>
      <w:lvlText w:val="%9."/>
      <w:lvlJc w:val="right"/>
      <w:pPr>
        <w:ind w:left="6949" w:hanging="180"/>
      </w:pPr>
    </w:lvl>
  </w:abstractNum>
  <w:abstractNum w:abstractNumId="25" w15:restartNumberingAfterBreak="0">
    <w:nsid w:val="59C821A3"/>
    <w:multiLevelType w:val="hybridMultilevel"/>
    <w:tmpl w:val="04C8AD1A"/>
    <w:lvl w:ilvl="0" w:tplc="620A70DE">
      <w:start w:val="1"/>
      <w:numFmt w:val="lowerLetter"/>
      <w:lvlText w:val="%1."/>
      <w:lvlJc w:val="left"/>
      <w:pPr>
        <w:ind w:left="1260" w:hanging="360"/>
      </w:pPr>
      <w:rPr>
        <w:i w:val="0"/>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5BC3094B"/>
    <w:multiLevelType w:val="hybridMultilevel"/>
    <w:tmpl w:val="4C10810E"/>
    <w:lvl w:ilvl="0" w:tplc="9BD0274A">
      <w:start w:val="1"/>
      <w:numFmt w:val="decimal"/>
      <w:lvlText w:val="%1."/>
      <w:lvlJc w:val="left"/>
      <w:pPr>
        <w:ind w:left="1080" w:hanging="360"/>
      </w:pPr>
      <w:rPr>
        <w:rFonts w:hint="default"/>
      </w:rPr>
    </w:lvl>
    <w:lvl w:ilvl="1" w:tplc="70E8D47A">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4B0297"/>
    <w:multiLevelType w:val="hybridMultilevel"/>
    <w:tmpl w:val="52588FE0"/>
    <w:lvl w:ilvl="0" w:tplc="387A14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D0A0F52"/>
    <w:multiLevelType w:val="hybridMultilevel"/>
    <w:tmpl w:val="736216AE"/>
    <w:lvl w:ilvl="0" w:tplc="BD16A21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93D94"/>
    <w:multiLevelType w:val="hybridMultilevel"/>
    <w:tmpl w:val="219A77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B911A7"/>
    <w:multiLevelType w:val="hybridMultilevel"/>
    <w:tmpl w:val="B2C8435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1" w15:restartNumberingAfterBreak="0">
    <w:nsid w:val="6983069D"/>
    <w:multiLevelType w:val="hybridMultilevel"/>
    <w:tmpl w:val="BA46C7BA"/>
    <w:lvl w:ilvl="0" w:tplc="C9600AF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F54C85"/>
    <w:multiLevelType w:val="hybridMultilevel"/>
    <w:tmpl w:val="AC34B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2C5D3F"/>
    <w:multiLevelType w:val="hybridMultilevel"/>
    <w:tmpl w:val="36D881DC"/>
    <w:lvl w:ilvl="0" w:tplc="51546EF0">
      <w:start w:val="1"/>
      <w:numFmt w:val="decimal"/>
      <w:lvlText w:val="%1."/>
      <w:lvlJc w:val="left"/>
      <w:pPr>
        <w:ind w:left="720" w:hanging="360"/>
      </w:pPr>
      <w:rPr>
        <w:rFonts w:hint="default"/>
        <w:b/>
        <w:i w:val="0"/>
        <w:color w:val="auto"/>
      </w:rPr>
    </w:lvl>
    <w:lvl w:ilvl="1" w:tplc="04090019">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34" w15:restartNumberingAfterBreak="0">
    <w:nsid w:val="71FC28C8"/>
    <w:multiLevelType w:val="hybridMultilevel"/>
    <w:tmpl w:val="4888DBCE"/>
    <w:lvl w:ilvl="0" w:tplc="04090019">
      <w:start w:val="1"/>
      <w:numFmt w:val="lowerLetter"/>
      <w:lvlText w:val="%1."/>
      <w:lvlJc w:val="left"/>
      <w:pPr>
        <w:ind w:left="1189" w:hanging="360"/>
      </w:pPr>
    </w:lvl>
    <w:lvl w:ilvl="1" w:tplc="04090019" w:tentative="1">
      <w:start w:val="1"/>
      <w:numFmt w:val="lowerLetter"/>
      <w:lvlText w:val="%2."/>
      <w:lvlJc w:val="left"/>
      <w:pPr>
        <w:ind w:left="1909" w:hanging="360"/>
      </w:pPr>
    </w:lvl>
    <w:lvl w:ilvl="2" w:tplc="0409001B" w:tentative="1">
      <w:start w:val="1"/>
      <w:numFmt w:val="lowerRoman"/>
      <w:lvlText w:val="%3."/>
      <w:lvlJc w:val="right"/>
      <w:pPr>
        <w:ind w:left="2629" w:hanging="180"/>
      </w:pPr>
    </w:lvl>
    <w:lvl w:ilvl="3" w:tplc="0409000F" w:tentative="1">
      <w:start w:val="1"/>
      <w:numFmt w:val="decimal"/>
      <w:lvlText w:val="%4."/>
      <w:lvlJc w:val="left"/>
      <w:pPr>
        <w:ind w:left="3349" w:hanging="360"/>
      </w:pPr>
    </w:lvl>
    <w:lvl w:ilvl="4" w:tplc="04090019" w:tentative="1">
      <w:start w:val="1"/>
      <w:numFmt w:val="lowerLetter"/>
      <w:lvlText w:val="%5."/>
      <w:lvlJc w:val="left"/>
      <w:pPr>
        <w:ind w:left="4069" w:hanging="360"/>
      </w:pPr>
    </w:lvl>
    <w:lvl w:ilvl="5" w:tplc="0409001B" w:tentative="1">
      <w:start w:val="1"/>
      <w:numFmt w:val="lowerRoman"/>
      <w:lvlText w:val="%6."/>
      <w:lvlJc w:val="right"/>
      <w:pPr>
        <w:ind w:left="4789" w:hanging="180"/>
      </w:pPr>
    </w:lvl>
    <w:lvl w:ilvl="6" w:tplc="0409000F" w:tentative="1">
      <w:start w:val="1"/>
      <w:numFmt w:val="decimal"/>
      <w:lvlText w:val="%7."/>
      <w:lvlJc w:val="left"/>
      <w:pPr>
        <w:ind w:left="5509" w:hanging="360"/>
      </w:pPr>
    </w:lvl>
    <w:lvl w:ilvl="7" w:tplc="04090019" w:tentative="1">
      <w:start w:val="1"/>
      <w:numFmt w:val="lowerLetter"/>
      <w:lvlText w:val="%8."/>
      <w:lvlJc w:val="left"/>
      <w:pPr>
        <w:ind w:left="6229" w:hanging="360"/>
      </w:pPr>
    </w:lvl>
    <w:lvl w:ilvl="8" w:tplc="0409001B" w:tentative="1">
      <w:start w:val="1"/>
      <w:numFmt w:val="lowerRoman"/>
      <w:lvlText w:val="%9."/>
      <w:lvlJc w:val="right"/>
      <w:pPr>
        <w:ind w:left="6949" w:hanging="180"/>
      </w:pPr>
    </w:lvl>
  </w:abstractNum>
  <w:abstractNum w:abstractNumId="35" w15:restartNumberingAfterBreak="0">
    <w:nsid w:val="7297523E"/>
    <w:multiLevelType w:val="hybridMultilevel"/>
    <w:tmpl w:val="EB3AC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C96BF0"/>
    <w:multiLevelType w:val="hybridMultilevel"/>
    <w:tmpl w:val="6D14F4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31"/>
  </w:num>
  <w:num w:numId="4">
    <w:abstractNumId w:val="30"/>
  </w:num>
  <w:num w:numId="5">
    <w:abstractNumId w:val="33"/>
  </w:num>
  <w:num w:numId="6">
    <w:abstractNumId w:val="20"/>
  </w:num>
  <w:num w:numId="7">
    <w:abstractNumId w:val="15"/>
  </w:num>
  <w:num w:numId="8">
    <w:abstractNumId w:val="14"/>
  </w:num>
  <w:num w:numId="9">
    <w:abstractNumId w:val="22"/>
  </w:num>
  <w:num w:numId="10">
    <w:abstractNumId w:val="11"/>
  </w:num>
  <w:num w:numId="11">
    <w:abstractNumId w:val="18"/>
  </w:num>
  <w:num w:numId="12">
    <w:abstractNumId w:val="0"/>
  </w:num>
  <w:num w:numId="13">
    <w:abstractNumId w:val="36"/>
  </w:num>
  <w:num w:numId="14">
    <w:abstractNumId w:val="7"/>
  </w:num>
  <w:num w:numId="15">
    <w:abstractNumId w:val="32"/>
  </w:num>
  <w:num w:numId="16">
    <w:abstractNumId w:val="6"/>
  </w:num>
  <w:num w:numId="17">
    <w:abstractNumId w:val="8"/>
  </w:num>
  <w:num w:numId="18">
    <w:abstractNumId w:val="3"/>
  </w:num>
  <w:num w:numId="19">
    <w:abstractNumId w:val="29"/>
  </w:num>
  <w:num w:numId="20">
    <w:abstractNumId w:val="35"/>
  </w:num>
  <w:num w:numId="21">
    <w:abstractNumId w:val="1"/>
  </w:num>
  <w:num w:numId="22">
    <w:abstractNumId w:val="23"/>
  </w:num>
  <w:num w:numId="23">
    <w:abstractNumId w:val="25"/>
  </w:num>
  <w:num w:numId="24">
    <w:abstractNumId w:val="4"/>
  </w:num>
  <w:num w:numId="25">
    <w:abstractNumId w:val="34"/>
  </w:num>
  <w:num w:numId="26">
    <w:abstractNumId w:val="2"/>
  </w:num>
  <w:num w:numId="27">
    <w:abstractNumId w:val="13"/>
  </w:num>
  <w:num w:numId="28">
    <w:abstractNumId w:val="24"/>
  </w:num>
  <w:num w:numId="29">
    <w:abstractNumId w:val="17"/>
  </w:num>
  <w:num w:numId="30">
    <w:abstractNumId w:val="19"/>
  </w:num>
  <w:num w:numId="31">
    <w:abstractNumId w:val="9"/>
  </w:num>
  <w:num w:numId="32">
    <w:abstractNumId w:val="26"/>
  </w:num>
  <w:num w:numId="33">
    <w:abstractNumId w:val="10"/>
  </w:num>
  <w:num w:numId="34">
    <w:abstractNumId w:val="27"/>
  </w:num>
  <w:num w:numId="35">
    <w:abstractNumId w:val="28"/>
  </w:num>
  <w:num w:numId="36">
    <w:abstractNumId w:val="12"/>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0C6"/>
    <w:rsid w:val="000F1A4B"/>
    <w:rsid w:val="00185DB1"/>
    <w:rsid w:val="00243E56"/>
    <w:rsid w:val="00260A84"/>
    <w:rsid w:val="00350301"/>
    <w:rsid w:val="003A7168"/>
    <w:rsid w:val="003F395D"/>
    <w:rsid w:val="004635DE"/>
    <w:rsid w:val="00492C1C"/>
    <w:rsid w:val="00512EE0"/>
    <w:rsid w:val="005236A4"/>
    <w:rsid w:val="0054312F"/>
    <w:rsid w:val="00734629"/>
    <w:rsid w:val="007440C6"/>
    <w:rsid w:val="00786410"/>
    <w:rsid w:val="007C263A"/>
    <w:rsid w:val="007E4519"/>
    <w:rsid w:val="007F2A90"/>
    <w:rsid w:val="00821C2D"/>
    <w:rsid w:val="00886836"/>
    <w:rsid w:val="008B4D7A"/>
    <w:rsid w:val="009D0915"/>
    <w:rsid w:val="00A34F9A"/>
    <w:rsid w:val="00AB702D"/>
    <w:rsid w:val="00B9184F"/>
    <w:rsid w:val="00BB5EE5"/>
    <w:rsid w:val="00C56443"/>
    <w:rsid w:val="00C71B7F"/>
    <w:rsid w:val="00D9513D"/>
    <w:rsid w:val="00DA6DD4"/>
    <w:rsid w:val="00DC2589"/>
    <w:rsid w:val="00E466EB"/>
    <w:rsid w:val="00E82086"/>
    <w:rsid w:val="00EC0661"/>
    <w:rsid w:val="00EC3CA1"/>
    <w:rsid w:val="00ED6A00"/>
    <w:rsid w:val="00EE29B1"/>
    <w:rsid w:val="00EE581E"/>
    <w:rsid w:val="00F733E5"/>
    <w:rsid w:val="00FB6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0B907"/>
  <w15:chartTrackingRefBased/>
  <w15:docId w15:val="{227135F1-9453-4B01-B08E-E8A95AE9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350301"/>
    <w:pPr>
      <w:widowControl w:val="0"/>
      <w:spacing w:after="0" w:line="240" w:lineRule="auto"/>
      <w:ind w:left="120"/>
      <w:outlineLvl w:val="1"/>
    </w:pPr>
    <w:rPr>
      <w:rFonts w:ascii="Calibri" w:eastAsia="Calibri" w:hAnsi="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7440C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440C6"/>
    <w:rPr>
      <w:i/>
      <w:iCs/>
      <w:color w:val="5B9BD5" w:themeColor="accent1"/>
    </w:rPr>
  </w:style>
  <w:style w:type="paragraph" w:styleId="ListParagraph">
    <w:name w:val="List Paragraph"/>
    <w:basedOn w:val="Normal"/>
    <w:uiPriority w:val="34"/>
    <w:qFormat/>
    <w:rsid w:val="007440C6"/>
    <w:pPr>
      <w:ind w:left="720"/>
      <w:contextualSpacing/>
    </w:pPr>
  </w:style>
  <w:style w:type="character" w:styleId="Hyperlink">
    <w:name w:val="Hyperlink"/>
    <w:basedOn w:val="DefaultParagraphFont"/>
    <w:uiPriority w:val="99"/>
    <w:unhideWhenUsed/>
    <w:rsid w:val="007440C6"/>
    <w:rPr>
      <w:color w:val="0563C1" w:themeColor="hyperlink"/>
      <w:u w:val="single"/>
    </w:rPr>
  </w:style>
  <w:style w:type="paragraph" w:styleId="NoSpacing">
    <w:name w:val="No Spacing"/>
    <w:link w:val="NoSpacingChar"/>
    <w:uiPriority w:val="1"/>
    <w:qFormat/>
    <w:rsid w:val="007440C6"/>
    <w:pPr>
      <w:spacing w:after="0" w:line="240" w:lineRule="auto"/>
    </w:pPr>
    <w:rPr>
      <w:rFonts w:eastAsiaTheme="minorEastAsia"/>
    </w:rPr>
  </w:style>
  <w:style w:type="character" w:customStyle="1" w:styleId="NoSpacingChar">
    <w:name w:val="No Spacing Char"/>
    <w:basedOn w:val="DefaultParagraphFont"/>
    <w:link w:val="NoSpacing"/>
    <w:uiPriority w:val="1"/>
    <w:rsid w:val="007440C6"/>
    <w:rPr>
      <w:rFonts w:eastAsiaTheme="minorEastAsia"/>
    </w:rPr>
  </w:style>
  <w:style w:type="paragraph" w:styleId="BodyText">
    <w:name w:val="Body Text"/>
    <w:basedOn w:val="Normal"/>
    <w:link w:val="BodyTextChar"/>
    <w:uiPriority w:val="1"/>
    <w:qFormat/>
    <w:rsid w:val="00350301"/>
    <w:pPr>
      <w:widowControl w:val="0"/>
      <w:spacing w:before="39" w:after="0" w:line="240" w:lineRule="auto"/>
      <w:ind w:left="120"/>
    </w:pPr>
    <w:rPr>
      <w:rFonts w:ascii="Calibri" w:eastAsia="Calibri" w:hAnsi="Calibri"/>
    </w:rPr>
  </w:style>
  <w:style w:type="character" w:customStyle="1" w:styleId="BodyTextChar">
    <w:name w:val="Body Text Char"/>
    <w:basedOn w:val="DefaultParagraphFont"/>
    <w:link w:val="BodyText"/>
    <w:uiPriority w:val="1"/>
    <w:rsid w:val="00350301"/>
    <w:rPr>
      <w:rFonts w:ascii="Calibri" w:eastAsia="Calibri" w:hAnsi="Calibri"/>
    </w:rPr>
  </w:style>
  <w:style w:type="character" w:customStyle="1" w:styleId="Heading2Char">
    <w:name w:val="Heading 2 Char"/>
    <w:basedOn w:val="DefaultParagraphFont"/>
    <w:link w:val="Heading2"/>
    <w:uiPriority w:val="1"/>
    <w:rsid w:val="00350301"/>
    <w:rPr>
      <w:rFonts w:ascii="Calibri" w:eastAsia="Calibri" w:hAnsi="Calibri"/>
      <w:b/>
      <w:bCs/>
      <w:i/>
    </w:rPr>
  </w:style>
  <w:style w:type="paragraph" w:customStyle="1" w:styleId="Default">
    <w:name w:val="Default"/>
    <w:rsid w:val="00B9184F"/>
    <w:pPr>
      <w:autoSpaceDE w:val="0"/>
      <w:autoSpaceDN w:val="0"/>
      <w:adjustRightInd w:val="0"/>
      <w:spacing w:after="0" w:line="240" w:lineRule="auto"/>
    </w:pPr>
    <w:rPr>
      <w:rFonts w:ascii="Calibri" w:hAnsi="Calibri" w:cs="Calibri"/>
      <w:color w:val="000000"/>
      <w:sz w:val="24"/>
      <w:szCs w:val="24"/>
    </w:rPr>
  </w:style>
  <w:style w:type="paragraph" w:styleId="Quote">
    <w:name w:val="Quote"/>
    <w:basedOn w:val="Normal"/>
    <w:next w:val="Normal"/>
    <w:link w:val="QuoteChar"/>
    <w:uiPriority w:val="29"/>
    <w:qFormat/>
    <w:rsid w:val="008B4D7A"/>
    <w:pPr>
      <w:spacing w:after="0" w:line="240" w:lineRule="auto"/>
    </w:pPr>
    <w:rPr>
      <w:rFonts w:cs="Times New Roman"/>
      <w:i/>
      <w:sz w:val="24"/>
      <w:szCs w:val="24"/>
    </w:rPr>
  </w:style>
  <w:style w:type="character" w:customStyle="1" w:styleId="QuoteChar">
    <w:name w:val="Quote Char"/>
    <w:basedOn w:val="DefaultParagraphFont"/>
    <w:link w:val="Quote"/>
    <w:uiPriority w:val="29"/>
    <w:rsid w:val="008B4D7A"/>
    <w:rPr>
      <w:rFonts w:cs="Times New Roman"/>
      <w:i/>
      <w:sz w:val="24"/>
      <w:szCs w:val="24"/>
    </w:rPr>
  </w:style>
  <w:style w:type="paragraph" w:styleId="Header">
    <w:name w:val="header"/>
    <w:basedOn w:val="Normal"/>
    <w:link w:val="HeaderChar"/>
    <w:uiPriority w:val="99"/>
    <w:unhideWhenUsed/>
    <w:rsid w:val="00F73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3E5"/>
  </w:style>
  <w:style w:type="paragraph" w:styleId="Footer">
    <w:name w:val="footer"/>
    <w:basedOn w:val="Normal"/>
    <w:link w:val="FooterChar"/>
    <w:uiPriority w:val="99"/>
    <w:unhideWhenUsed/>
    <w:rsid w:val="00F73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3E5"/>
  </w:style>
  <w:style w:type="character" w:styleId="FollowedHyperlink">
    <w:name w:val="FollowedHyperlink"/>
    <w:basedOn w:val="DefaultParagraphFont"/>
    <w:uiPriority w:val="99"/>
    <w:semiHidden/>
    <w:unhideWhenUsed/>
    <w:rsid w:val="00EE29B1"/>
    <w:rPr>
      <w:color w:val="954F72" w:themeColor="followedHyperlink"/>
      <w:u w:val="single"/>
    </w:rPr>
  </w:style>
  <w:style w:type="character" w:customStyle="1" w:styleId="BodyTextNumberChar">
    <w:name w:val="Body Text Number Char"/>
    <w:basedOn w:val="DefaultParagraphFont"/>
    <w:link w:val="BodyTextNumber"/>
    <w:uiPriority w:val="99"/>
    <w:locked/>
    <w:rsid w:val="00734629"/>
    <w:rPr>
      <w:rFonts w:ascii="Calibri" w:hAnsi="Calibri" w:cs="Calibri"/>
    </w:rPr>
  </w:style>
  <w:style w:type="paragraph" w:customStyle="1" w:styleId="BodyTextNumber">
    <w:name w:val="Body Text Number"/>
    <w:basedOn w:val="Normal"/>
    <w:link w:val="BodyTextNumberChar"/>
    <w:uiPriority w:val="99"/>
    <w:rsid w:val="00734629"/>
    <w:pPr>
      <w:numPr>
        <w:numId w:val="37"/>
      </w:numPr>
      <w:spacing w:after="0" w:line="240" w:lineRule="auto"/>
    </w:pPr>
    <w:rPr>
      <w:rFonts w:ascii="Calibri" w:hAnsi="Calibri" w:cs="Calibri"/>
    </w:rPr>
  </w:style>
  <w:style w:type="character" w:customStyle="1" w:styleId="BodyTextBoldChar">
    <w:name w:val="Body Text Bold Char"/>
    <w:basedOn w:val="DefaultParagraphFont"/>
    <w:link w:val="BodyTextBold"/>
    <w:uiPriority w:val="99"/>
    <w:locked/>
    <w:rsid w:val="00734629"/>
    <w:rPr>
      <w:rFonts w:ascii="Calibri" w:hAnsi="Calibri" w:cs="Calibri"/>
      <w:b/>
      <w:bCs/>
    </w:rPr>
  </w:style>
  <w:style w:type="paragraph" w:customStyle="1" w:styleId="BodyTextBold">
    <w:name w:val="Body Text Bold"/>
    <w:basedOn w:val="Normal"/>
    <w:link w:val="BodyTextBoldChar"/>
    <w:uiPriority w:val="99"/>
    <w:rsid w:val="00734629"/>
    <w:pPr>
      <w:spacing w:after="120" w:line="240" w:lineRule="auto"/>
    </w:pPr>
    <w:rPr>
      <w:rFonts w:ascii="Calibri" w:hAnsi="Calibri" w:cs="Calibri"/>
      <w:b/>
      <w:bCs/>
    </w:rPr>
  </w:style>
  <w:style w:type="character" w:customStyle="1" w:styleId="BodyTextNumberStepResultsNotesChar">
    <w:name w:val="Body Text Number Step Results/Notes Char"/>
    <w:basedOn w:val="DefaultParagraphFont"/>
    <w:link w:val="BodyTextNumberStepResultsNotes"/>
    <w:uiPriority w:val="99"/>
    <w:locked/>
    <w:rsid w:val="00734629"/>
    <w:rPr>
      <w:rFonts w:ascii="Calibri" w:hAnsi="Calibri" w:cs="Calibri"/>
    </w:rPr>
  </w:style>
  <w:style w:type="paragraph" w:customStyle="1" w:styleId="BodyTextNumberStepResultsNotes">
    <w:name w:val="Body Text Number Step Results/Notes"/>
    <w:basedOn w:val="Normal"/>
    <w:link w:val="BodyTextNumberStepResultsNotesChar"/>
    <w:uiPriority w:val="99"/>
    <w:rsid w:val="00734629"/>
    <w:pPr>
      <w:spacing w:after="12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571266">
      <w:bodyDiv w:val="1"/>
      <w:marLeft w:val="0"/>
      <w:marRight w:val="0"/>
      <w:marTop w:val="0"/>
      <w:marBottom w:val="0"/>
      <w:divBdr>
        <w:top w:val="none" w:sz="0" w:space="0" w:color="auto"/>
        <w:left w:val="none" w:sz="0" w:space="0" w:color="auto"/>
        <w:bottom w:val="none" w:sz="0" w:space="0" w:color="auto"/>
        <w:right w:val="none" w:sz="0" w:space="0" w:color="auto"/>
      </w:divBdr>
    </w:div>
    <w:div w:id="1593392058">
      <w:bodyDiv w:val="1"/>
      <w:marLeft w:val="0"/>
      <w:marRight w:val="0"/>
      <w:marTop w:val="0"/>
      <w:marBottom w:val="0"/>
      <w:divBdr>
        <w:top w:val="none" w:sz="0" w:space="0" w:color="auto"/>
        <w:left w:val="none" w:sz="0" w:space="0" w:color="auto"/>
        <w:bottom w:val="none" w:sz="0" w:space="0" w:color="auto"/>
        <w:right w:val="none" w:sz="0" w:space="0" w:color="auto"/>
      </w:divBdr>
    </w:div>
    <w:div w:id="192533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qr.cms.gov/hqrng/login" TargetMode="External"/><Relationship Id="rId13" Type="http://schemas.openxmlformats.org/officeDocument/2006/relationships/hyperlink" Target="https://hqr.cms.gov/hqrng/login" TargetMode="Externa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hqr.cms.gov/hqrng/login"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qr.cms.gov/hqrng/login" TargetMode="Externa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qr.cms.gov/hqrng/login"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footer" Target="footer2.xml"/><Relationship Id="rId10" Type="http://schemas.openxmlformats.org/officeDocument/2006/relationships/hyperlink" Target="https://harp.qualitynet.org/" TargetMode="External"/><Relationship Id="rId19" Type="http://schemas.openxmlformats.org/officeDocument/2006/relationships/image" Target="media/image4.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yperlink" Target="https://harp.cms.gov/login/login" TargetMode="External"/><Relationship Id="rId14" Type="http://schemas.openxmlformats.org/officeDocument/2006/relationships/hyperlink" Target="https://hqr.cms.gov/hqrng/login"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D40F6-7323-4D99-BEF2-E5E9863E6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4</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Wagner</dc:creator>
  <cp:keywords/>
  <dc:description/>
  <cp:lastModifiedBy>Jennifer Wagner</cp:lastModifiedBy>
  <cp:revision>17</cp:revision>
  <dcterms:created xsi:type="dcterms:W3CDTF">2019-04-11T18:56:00Z</dcterms:created>
  <dcterms:modified xsi:type="dcterms:W3CDTF">2020-11-19T20:28:00Z</dcterms:modified>
</cp:coreProperties>
</file>