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D9" w:rsidRPr="002465CC" w:rsidRDefault="002465CC" w:rsidP="001306D9">
      <w:pPr>
        <w:pStyle w:val="NormalWeb"/>
        <w:spacing w:before="0" w:beforeAutospacing="0" w:after="0" w:afterAutospacing="0"/>
        <w:rPr>
          <w:b/>
          <w:color w:val="0E101A"/>
        </w:rPr>
      </w:pPr>
      <w:r w:rsidRPr="002465CC">
        <w:rPr>
          <w:b/>
          <w:color w:val="0E101A"/>
        </w:rPr>
        <w:t>The transition period is now</w:t>
      </w:r>
      <w:r w:rsidR="001306D9" w:rsidRPr="002465CC">
        <w:rPr>
          <w:b/>
          <w:color w:val="0E101A"/>
        </w:rPr>
        <w:t> through June 15, 2020. Please follow these steps to b</w:t>
      </w:r>
      <w:r w:rsidRPr="002465CC">
        <w:rPr>
          <w:b/>
          <w:color w:val="0E101A"/>
        </w:rPr>
        <w:t>egin to transition your account.</w:t>
      </w:r>
    </w:p>
    <w:p w:rsidR="002465CC" w:rsidRDefault="002465CC" w:rsidP="001306D9">
      <w:pPr>
        <w:pStyle w:val="NormalWeb"/>
        <w:spacing w:before="0" w:beforeAutospacing="0" w:after="0" w:afterAutospacing="0"/>
        <w:rPr>
          <w:color w:val="0E101A"/>
        </w:rPr>
      </w:pPr>
    </w:p>
    <w:p w:rsidR="002465CC" w:rsidRDefault="002465CC" w:rsidP="001306D9">
      <w:pPr>
        <w:pStyle w:val="NormalWeb"/>
        <w:spacing w:before="0" w:beforeAutospacing="0" w:after="0" w:afterAutospacing="0"/>
      </w:pPr>
      <w:r w:rsidRPr="002465CC">
        <w:rPr>
          <w:b/>
          <w:u w:val="single"/>
        </w:rPr>
        <w:t>Webinar Training:</w:t>
      </w:r>
      <w:r>
        <w:t xml:space="preserve">   </w:t>
      </w:r>
      <w:hyperlink r:id="rId7" w:history="1">
        <w:r>
          <w:rPr>
            <w:rStyle w:val="Hyperlink"/>
          </w:rPr>
          <w:t>https://www.qualityreportingcenter.com/en/events-on-demand/vbp/SettingupHARP/</w:t>
        </w:r>
      </w:hyperlink>
    </w:p>
    <w:p w:rsidR="002465CC" w:rsidRDefault="002465CC" w:rsidP="001306D9">
      <w:pPr>
        <w:pStyle w:val="NormalWeb"/>
        <w:spacing w:before="0" w:beforeAutospacing="0" w:after="0" w:afterAutospacing="0"/>
      </w:pPr>
    </w:p>
    <w:p w:rsidR="002465CC" w:rsidRDefault="002465CC" w:rsidP="001306D9">
      <w:pPr>
        <w:pStyle w:val="NormalWeb"/>
        <w:spacing w:before="0" w:beforeAutospacing="0" w:after="0" w:afterAutospacing="0"/>
        <w:rPr>
          <w:color w:val="0E101A"/>
        </w:rPr>
      </w:pPr>
      <w:r w:rsidRPr="002465CC">
        <w:rPr>
          <w:b/>
          <w:u w:val="single"/>
        </w:rPr>
        <w:t>HARP User Guide</w:t>
      </w:r>
      <w:r>
        <w:rPr>
          <w:color w:val="0E101A"/>
        </w:rPr>
        <w:t>: </w:t>
      </w:r>
      <w:hyperlink r:id="rId8" w:anchor="tab2" w:history="1">
        <w:r>
          <w:rPr>
            <w:rStyle w:val="Hyperlink"/>
          </w:rPr>
          <w:t>https://www.qualitynet.org/training-guides%23tab2#tab2</w:t>
        </w:r>
      </w:hyperlink>
    </w:p>
    <w:p w:rsidR="001306D9" w:rsidRDefault="001306D9" w:rsidP="001306D9">
      <w:pPr>
        <w:spacing w:before="0" w:after="0"/>
        <w:rPr>
          <w:rFonts w:eastAsia="Times New Roman"/>
          <w:color w:val="0E101A"/>
        </w:rPr>
      </w:pPr>
    </w:p>
    <w:p w:rsidR="001306D9" w:rsidRDefault="001306D9" w:rsidP="001306D9">
      <w:pPr>
        <w:spacing w:before="0" w:after="0"/>
        <w:rPr>
          <w:rFonts w:eastAsia="Times New Roman"/>
        </w:rPr>
      </w:pPr>
      <w:r w:rsidRPr="001306D9">
        <w:rPr>
          <w:rFonts w:eastAsia="Times New Roman"/>
          <w:color w:val="0E101A"/>
          <w:highlight w:val="yellow"/>
        </w:rPr>
        <w:t>Go to the </w:t>
      </w:r>
      <w:hyperlink r:id="rId9" w:tgtFrame="_blank" w:history="1">
        <w:r w:rsidRPr="001306D9">
          <w:rPr>
            <w:rStyle w:val="Hyperlink"/>
            <w:rFonts w:eastAsia="Times New Roman"/>
            <w:color w:val="4A6EE0"/>
            <w:highlight w:val="yellow"/>
          </w:rPr>
          <w:t>https://qualitynet.org</w:t>
        </w:r>
      </w:hyperlink>
    </w:p>
    <w:p w:rsidR="001306D9" w:rsidRDefault="001306D9" w:rsidP="001306D9">
      <w:pPr>
        <w:spacing w:before="0" w:after="0"/>
        <w:rPr>
          <w:rFonts w:eastAsia="Times New Roman"/>
          <w:color w:val="0E101A"/>
        </w:rPr>
      </w:pPr>
      <w:r>
        <w:rPr>
          <w:rFonts w:eastAsia="Times New Roman"/>
          <w:color w:val="0E101A"/>
        </w:rPr>
        <w:t> </w:t>
      </w:r>
    </w:p>
    <w:p w:rsidR="001306D9" w:rsidRDefault="001306D9" w:rsidP="001306D9">
      <w:pPr>
        <w:spacing w:before="0" w:after="0"/>
        <w:rPr>
          <w:rFonts w:eastAsia="Times New Roman"/>
          <w:color w:val="0E101A"/>
        </w:rPr>
      </w:pPr>
      <w:r w:rsidRPr="001306D9">
        <w:rPr>
          <w:rFonts w:eastAsia="Times New Roman"/>
          <w:color w:val="0E101A"/>
          <w:highlight w:val="yellow"/>
        </w:rPr>
        <w:t>Click Log in to</w:t>
      </w:r>
      <w:r w:rsidRPr="001306D9">
        <w:rPr>
          <w:rStyle w:val="Strong"/>
          <w:rFonts w:eastAsia="Times New Roman"/>
          <w:color w:val="0E101A"/>
          <w:highlight w:val="yellow"/>
        </w:rPr>
        <w:t> Secure Portal </w:t>
      </w:r>
      <w:r w:rsidRPr="001306D9">
        <w:rPr>
          <w:rFonts w:eastAsia="Times New Roman"/>
          <w:color w:val="0E101A"/>
          <w:highlight w:val="yellow"/>
        </w:rPr>
        <w:t>in the upper right-hand corner</w:t>
      </w:r>
      <w:r>
        <w:rPr>
          <w:rFonts w:eastAsia="Times New Roman"/>
          <w:color w:val="0E101A"/>
        </w:rPr>
        <w:t> </w:t>
      </w:r>
    </w:p>
    <w:p w:rsidR="001306D9" w:rsidRDefault="001306D9" w:rsidP="001306D9">
      <w:pPr>
        <w:spacing w:before="0" w:after="0"/>
        <w:rPr>
          <w:rFonts w:eastAsia="Times New Roman"/>
          <w:color w:val="0E101A"/>
        </w:rPr>
      </w:pPr>
      <w:r>
        <w:rPr>
          <w:noProof/>
        </w:rPr>
        <w:drawing>
          <wp:inline distT="0" distB="0" distL="0" distR="0" wp14:anchorId="34EFF21D" wp14:editId="320AF760">
            <wp:extent cx="5943600" cy="353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D9" w:rsidRDefault="001306D9" w:rsidP="001306D9">
      <w:pPr>
        <w:spacing w:before="0" w:after="0"/>
        <w:rPr>
          <w:rFonts w:eastAsia="Times New Roman"/>
          <w:color w:val="0E101A"/>
        </w:rPr>
      </w:pPr>
    </w:p>
    <w:p w:rsidR="001306D9" w:rsidRPr="001306D9" w:rsidRDefault="001306D9" w:rsidP="001306D9">
      <w:pPr>
        <w:spacing w:before="0" w:after="0"/>
        <w:rPr>
          <w:rFonts w:eastAsia="Times New Roman"/>
          <w:color w:val="0E101A"/>
        </w:rPr>
      </w:pPr>
      <w:r w:rsidRPr="001306D9">
        <w:rPr>
          <w:rFonts w:eastAsia="Times New Roman"/>
          <w:color w:val="0E101A"/>
          <w:highlight w:val="yellow"/>
        </w:rPr>
        <w:t>Choose </w:t>
      </w:r>
      <w:r w:rsidRPr="001306D9">
        <w:rPr>
          <w:rStyle w:val="Strong"/>
          <w:rFonts w:eastAsia="Times New Roman"/>
          <w:color w:val="0E101A"/>
          <w:highlight w:val="yellow"/>
        </w:rPr>
        <w:t>Hospital Quality Reporting</w:t>
      </w:r>
      <w:r w:rsidRPr="001306D9">
        <w:rPr>
          <w:rFonts w:eastAsia="Times New Roman"/>
          <w:color w:val="0E101A"/>
          <w:highlight w:val="yellow"/>
        </w:rPr>
        <w:t> from the drop-down </w:t>
      </w:r>
      <w:r w:rsidRPr="001306D9">
        <w:rPr>
          <w:rFonts w:eastAsia="Times New Roman"/>
          <w:color w:val="0E101A"/>
          <w:highlight w:val="yellow"/>
        </w:rPr>
        <w:t xml:space="preserve">and </w:t>
      </w:r>
      <w:r w:rsidRPr="001306D9">
        <w:rPr>
          <w:rFonts w:eastAsia="Times New Roman"/>
          <w:color w:val="0E101A"/>
          <w:highlight w:val="yellow"/>
        </w:rPr>
        <w:t>Click </w:t>
      </w:r>
      <w:r w:rsidRPr="001306D9">
        <w:rPr>
          <w:rStyle w:val="Strong"/>
          <w:rFonts w:eastAsia="Times New Roman"/>
          <w:color w:val="0E101A"/>
          <w:highlight w:val="yellow"/>
        </w:rPr>
        <w:t>Let’s Go</w:t>
      </w:r>
    </w:p>
    <w:p w:rsidR="001306D9" w:rsidRDefault="001306D9" w:rsidP="001306D9">
      <w:pPr>
        <w:spacing w:before="0" w:after="0"/>
        <w:ind w:left="720"/>
        <w:jc w:val="both"/>
        <w:rPr>
          <w:rFonts w:eastAsia="Times New Roman"/>
          <w:color w:val="0E101A"/>
        </w:rPr>
      </w:pPr>
      <w:r>
        <w:rPr>
          <w:noProof/>
        </w:rPr>
        <w:drawing>
          <wp:inline distT="0" distB="0" distL="0" distR="0" wp14:anchorId="156535DD" wp14:editId="44194144">
            <wp:extent cx="4346412" cy="2238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1647" cy="225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D9" w:rsidRDefault="001306D9" w:rsidP="001306D9">
      <w:pPr>
        <w:spacing w:before="0" w:after="0"/>
        <w:ind w:left="720"/>
        <w:rPr>
          <w:rFonts w:eastAsia="Times New Roman"/>
          <w:color w:val="0E101A"/>
        </w:rPr>
      </w:pPr>
    </w:p>
    <w:p w:rsidR="001306D9" w:rsidRDefault="001306D9" w:rsidP="001306D9">
      <w:pPr>
        <w:spacing w:before="0" w:after="0"/>
        <w:ind w:left="720"/>
        <w:rPr>
          <w:rFonts w:eastAsia="Times New Roman"/>
          <w:color w:val="0E101A"/>
        </w:rPr>
      </w:pPr>
      <w:r>
        <w:rPr>
          <w:noProof/>
        </w:rPr>
        <w:drawing>
          <wp:inline distT="0" distB="0" distL="0" distR="0" wp14:anchorId="4BD3E64F" wp14:editId="57DA14CC">
            <wp:extent cx="4383560" cy="224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1285" cy="225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D9" w:rsidRDefault="001306D9" w:rsidP="001306D9">
      <w:pPr>
        <w:spacing w:before="0" w:after="0"/>
        <w:ind w:left="720"/>
        <w:rPr>
          <w:rFonts w:eastAsia="Times New Roman"/>
          <w:color w:val="0E101A"/>
        </w:rPr>
      </w:pPr>
    </w:p>
    <w:p w:rsidR="001306D9" w:rsidRDefault="001306D9" w:rsidP="001306D9">
      <w:pPr>
        <w:spacing w:before="0" w:after="0"/>
        <w:ind w:left="720"/>
        <w:rPr>
          <w:rFonts w:eastAsia="Times New Roman"/>
          <w:color w:val="0E101A"/>
        </w:rPr>
      </w:pPr>
    </w:p>
    <w:p w:rsidR="001306D9" w:rsidRDefault="001306D9" w:rsidP="001306D9">
      <w:pPr>
        <w:spacing w:before="0" w:after="0"/>
        <w:ind w:left="720"/>
        <w:rPr>
          <w:rFonts w:eastAsia="Times New Roman"/>
          <w:color w:val="0E101A"/>
        </w:rPr>
      </w:pPr>
    </w:p>
    <w:p w:rsidR="00C22126" w:rsidRDefault="00C22126" w:rsidP="001306D9">
      <w:pPr>
        <w:spacing w:before="0" w:after="0"/>
        <w:ind w:left="720"/>
        <w:rPr>
          <w:rFonts w:eastAsia="Times New Roman"/>
          <w:color w:val="0E101A"/>
        </w:rPr>
      </w:pPr>
    </w:p>
    <w:p w:rsidR="00C22126" w:rsidRDefault="00C22126" w:rsidP="001306D9">
      <w:pPr>
        <w:spacing w:before="0" w:after="0"/>
        <w:ind w:left="720"/>
        <w:rPr>
          <w:rFonts w:eastAsia="Times New Roman"/>
          <w:color w:val="0E101A"/>
        </w:rPr>
      </w:pPr>
    </w:p>
    <w:p w:rsidR="001306D9" w:rsidRPr="001306D9" w:rsidRDefault="001306D9" w:rsidP="001306D9">
      <w:pPr>
        <w:spacing w:before="0" w:after="0"/>
        <w:rPr>
          <w:rFonts w:eastAsia="Times New Roman"/>
          <w:color w:val="0E101A"/>
          <w:highlight w:val="yellow"/>
        </w:rPr>
      </w:pPr>
      <w:r w:rsidRPr="001306D9">
        <w:rPr>
          <w:rFonts w:eastAsia="Times New Roman"/>
          <w:color w:val="0E101A"/>
          <w:highlight w:val="yellow"/>
        </w:rPr>
        <w:lastRenderedPageBreak/>
        <w:t>Enter your </w:t>
      </w:r>
      <w:proofErr w:type="spellStart"/>
      <w:r w:rsidRPr="001306D9">
        <w:rPr>
          <w:b/>
          <w:bCs/>
          <w:highlight w:val="yellow"/>
        </w:rPr>
        <w:t>QualityNet</w:t>
      </w:r>
      <w:proofErr w:type="spellEnd"/>
      <w:r w:rsidRPr="001306D9">
        <w:rPr>
          <w:b/>
          <w:bCs/>
          <w:highlight w:val="yellow"/>
        </w:rPr>
        <w:t xml:space="preserve"> login</w:t>
      </w:r>
      <w:r w:rsidRPr="001306D9">
        <w:rPr>
          <w:rFonts w:eastAsia="Times New Roman"/>
          <w:color w:val="0E101A"/>
          <w:highlight w:val="yellow"/>
        </w:rPr>
        <w:t> credentials and click </w:t>
      </w:r>
      <w:r w:rsidRPr="001306D9">
        <w:rPr>
          <w:b/>
          <w:bCs/>
          <w:highlight w:val="yellow"/>
        </w:rPr>
        <w:t>Submit</w:t>
      </w:r>
    </w:p>
    <w:p w:rsidR="001306D9" w:rsidRDefault="001306D9" w:rsidP="001306D9">
      <w:pPr>
        <w:spacing w:before="0" w:after="0"/>
        <w:rPr>
          <w:rFonts w:eastAsia="Times New Roman"/>
          <w:i/>
          <w:iCs/>
          <w:highlight w:val="yellow"/>
        </w:rPr>
      </w:pPr>
      <w:r>
        <w:rPr>
          <w:noProof/>
        </w:rPr>
        <w:drawing>
          <wp:inline distT="0" distB="0" distL="0" distR="0" wp14:anchorId="316F8493" wp14:editId="497BA5D8">
            <wp:extent cx="3389200" cy="28194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3789" cy="282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D9" w:rsidRDefault="001306D9" w:rsidP="001306D9">
      <w:pPr>
        <w:spacing w:before="0" w:after="0"/>
        <w:rPr>
          <w:rFonts w:eastAsia="Times New Roman"/>
          <w:i/>
          <w:iCs/>
          <w:highlight w:val="yellow"/>
        </w:rPr>
      </w:pPr>
    </w:p>
    <w:p w:rsidR="001306D9" w:rsidRPr="001306D9" w:rsidRDefault="001306D9" w:rsidP="001306D9">
      <w:pPr>
        <w:spacing w:before="0" w:after="0"/>
        <w:rPr>
          <w:rFonts w:eastAsia="Times New Roman"/>
          <w:color w:val="0E101A"/>
          <w:highlight w:val="yellow"/>
        </w:rPr>
      </w:pPr>
      <w:r w:rsidRPr="001306D9">
        <w:rPr>
          <w:rFonts w:eastAsia="Times New Roman"/>
          <w:i/>
          <w:iCs/>
          <w:highlight w:val="yellow"/>
        </w:rPr>
        <w:t>Once you log in, a pop-up window will appear in front of the My Tasks page alerting</w:t>
      </w:r>
      <w:r>
        <w:rPr>
          <w:rFonts w:eastAsia="Times New Roman"/>
          <w:i/>
          <w:iCs/>
          <w:highlight w:val="yellow"/>
        </w:rPr>
        <w:t xml:space="preserve"> you to create a new HARP Login.  </w:t>
      </w:r>
      <w:r w:rsidRPr="001306D9">
        <w:rPr>
          <w:rFonts w:eastAsia="Times New Roman"/>
          <w:color w:val="0E101A"/>
          <w:highlight w:val="yellow"/>
        </w:rPr>
        <w:t>Click </w:t>
      </w:r>
      <w:r w:rsidRPr="001306D9">
        <w:rPr>
          <w:b/>
          <w:bCs/>
          <w:highlight w:val="yellow"/>
        </w:rPr>
        <w:t>Enable HARP Account, and follow the prompts</w:t>
      </w:r>
    </w:p>
    <w:p w:rsidR="001306D9" w:rsidRDefault="001306D9" w:rsidP="001306D9">
      <w:pPr>
        <w:spacing w:before="0" w:after="0"/>
        <w:rPr>
          <w:rFonts w:eastAsia="Times New Roman"/>
          <w:color w:val="0E101A"/>
          <w:highlight w:val="yellow"/>
        </w:rPr>
      </w:pPr>
      <w:r w:rsidRPr="001306D9">
        <w:rPr>
          <w:rFonts w:eastAsia="Times New Roman"/>
          <w:color w:val="0E101A"/>
          <w:highlight w:val="yellow"/>
        </w:rPr>
        <w:t>(If you accidentally close the pop-up, the My Tasks page will appear with a </w:t>
      </w:r>
      <w:r w:rsidRPr="001306D9">
        <w:rPr>
          <w:rFonts w:eastAsia="Times New Roman"/>
          <w:b/>
          <w:bCs/>
          <w:highlight w:val="yellow"/>
        </w:rPr>
        <w:t>blue alert at the top of the page</w:t>
      </w:r>
      <w:r w:rsidRPr="001306D9">
        <w:rPr>
          <w:rFonts w:eastAsia="Times New Roman"/>
          <w:color w:val="0E101A"/>
          <w:highlight w:val="yellow"/>
        </w:rPr>
        <w:t>. Click </w:t>
      </w:r>
      <w:r w:rsidRPr="001306D9">
        <w:rPr>
          <w:rFonts w:eastAsia="Times New Roman"/>
          <w:b/>
          <w:bCs/>
          <w:highlight w:val="yellow"/>
        </w:rPr>
        <w:t>Enable HARP Account </w:t>
      </w:r>
      <w:r w:rsidRPr="001306D9">
        <w:rPr>
          <w:rFonts w:eastAsia="Times New Roman"/>
          <w:color w:val="0E101A"/>
          <w:highlight w:val="yellow"/>
        </w:rPr>
        <w:t>there.)</w:t>
      </w:r>
    </w:p>
    <w:p w:rsidR="001306D9" w:rsidRPr="001306D9" w:rsidRDefault="001306D9" w:rsidP="001306D9">
      <w:pPr>
        <w:spacing w:before="0" w:after="0"/>
        <w:rPr>
          <w:rFonts w:eastAsia="Times New Roman"/>
          <w:color w:val="0E101A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81915</wp:posOffset>
                </wp:positionV>
                <wp:extent cx="12858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3FB98" id="Rectangle 6" o:spid="_x0000_s1026" style="position:absolute;margin-left:276pt;margin-top:6.45pt;width:10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6115A67" wp14:editId="393522B1">
            <wp:extent cx="5943600" cy="1640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291" w:rsidRDefault="001306D9">
      <w:r>
        <w:rPr>
          <w:noProof/>
        </w:rPr>
        <w:drawing>
          <wp:inline distT="0" distB="0" distL="0" distR="0" wp14:anchorId="138C424A" wp14:editId="1D755C07">
            <wp:extent cx="2605489" cy="25146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0272" cy="251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D9" w:rsidRDefault="001306D9">
      <w:r>
        <w:rPr>
          <w:noProof/>
        </w:rPr>
        <w:lastRenderedPageBreak/>
        <w:drawing>
          <wp:inline distT="0" distB="0" distL="0" distR="0" wp14:anchorId="31E62B89" wp14:editId="2D1D1E81">
            <wp:extent cx="5090942" cy="27146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93273" cy="271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6D9" w:rsidRDefault="001306D9">
      <w:r>
        <w:rPr>
          <w:noProof/>
        </w:rPr>
        <w:drawing>
          <wp:inline distT="0" distB="0" distL="0" distR="0" wp14:anchorId="7792202E" wp14:editId="2535986A">
            <wp:extent cx="5042316" cy="197167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4681" cy="19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CC" w:rsidRDefault="002465CC">
      <w:r>
        <w:rPr>
          <w:noProof/>
        </w:rPr>
        <w:drawing>
          <wp:inline distT="0" distB="0" distL="0" distR="0" wp14:anchorId="3BD90DEA" wp14:editId="1251595E">
            <wp:extent cx="5712297" cy="283845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0274" cy="284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CC" w:rsidRDefault="00C221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2228215</wp:posOffset>
                </wp:positionV>
                <wp:extent cx="74295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71BA3" id="Rectangle 18" o:spid="_x0000_s1026" style="position:absolute;margin-left:213pt;margin-top:175.45pt;width:58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" fillcolor="#4f81bd [3204]" strokecolor="#243f60 [1604]" strokeweight="2pt"/>
            </w:pict>
          </mc:Fallback>
        </mc:AlternateContent>
      </w:r>
      <w:r w:rsidR="002465CC">
        <w:rPr>
          <w:noProof/>
        </w:rPr>
        <w:drawing>
          <wp:inline distT="0" distB="0" distL="0" distR="0" wp14:anchorId="13952840" wp14:editId="0A83F94F">
            <wp:extent cx="5458408" cy="248602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61045" cy="248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CC" w:rsidRDefault="002465CC">
      <w:r>
        <w:rPr>
          <w:noProof/>
        </w:rPr>
        <w:drawing>
          <wp:inline distT="0" distB="0" distL="0" distR="0" wp14:anchorId="789A8181" wp14:editId="56122A38">
            <wp:extent cx="5438775" cy="195121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50371" cy="195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CC" w:rsidRDefault="002465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2638425</wp:posOffset>
                </wp:positionV>
                <wp:extent cx="1447800" cy="581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DC457" id="Rectangle 16" o:spid="_x0000_s1026" style="position:absolute;margin-left:296.25pt;margin-top:207.75pt;width:114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1DABB32" wp14:editId="1F8F9ECA">
            <wp:extent cx="5658977" cy="3219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2832" cy="322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CC" w:rsidRDefault="002465CC"/>
    <w:p w:rsidR="002465CC" w:rsidRPr="002465CC" w:rsidRDefault="002465CC">
      <w:pPr>
        <w:rPr>
          <w:highlight w:val="yellow"/>
        </w:rPr>
      </w:pPr>
      <w:r w:rsidRPr="002465CC">
        <w:rPr>
          <w:highlight w:val="yellow"/>
        </w:rPr>
        <w:t xml:space="preserve">After two-factor authentication is complete, the program will bring you to your profile page and you are done. </w:t>
      </w:r>
    </w:p>
    <w:p w:rsidR="002465CC" w:rsidRPr="002465CC" w:rsidRDefault="002465CC">
      <w:pPr>
        <w:rPr>
          <w:b/>
          <w:u w:val="single"/>
        </w:rPr>
      </w:pPr>
      <w:r w:rsidRPr="002465CC">
        <w:rPr>
          <w:b/>
          <w:highlight w:val="yellow"/>
          <w:u w:val="single"/>
        </w:rPr>
        <w:t>NEW LOGIN:</w:t>
      </w:r>
      <w:r w:rsidRPr="002465CC">
        <w:rPr>
          <w:b/>
          <w:u w:val="single"/>
        </w:rPr>
        <w:t xml:space="preserve">  </w:t>
      </w:r>
    </w:p>
    <w:p w:rsidR="002465CC" w:rsidRDefault="002465CC">
      <w:r>
        <w:rPr>
          <w:noProof/>
        </w:rPr>
        <w:drawing>
          <wp:inline distT="0" distB="0" distL="0" distR="0" wp14:anchorId="6C610149" wp14:editId="23698CA8">
            <wp:extent cx="4895850" cy="284649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01754" cy="28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CC" w:rsidRDefault="002465CC"/>
    <w:p w:rsidR="002465CC" w:rsidRDefault="002465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57150</wp:posOffset>
                </wp:positionV>
                <wp:extent cx="1323975" cy="228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E199C" id="Rectangle 17" o:spid="_x0000_s1026" style="position:absolute;margin-left:270.75pt;margin-top:4.5pt;width:104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A0AB14A" wp14:editId="14651AD4">
            <wp:extent cx="5943600" cy="34944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5C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26" w:rsidRDefault="00C22126" w:rsidP="00C22126">
      <w:pPr>
        <w:spacing w:before="0" w:after="0"/>
      </w:pPr>
      <w:r>
        <w:separator/>
      </w:r>
    </w:p>
  </w:endnote>
  <w:endnote w:type="continuationSeparator" w:id="0">
    <w:p w:rsidR="00C22126" w:rsidRDefault="00C22126" w:rsidP="00C221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26" w:rsidRDefault="00C22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26" w:rsidRDefault="00C22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26" w:rsidRDefault="00C22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26" w:rsidRDefault="00C22126" w:rsidP="00C22126">
      <w:pPr>
        <w:spacing w:before="0" w:after="0"/>
      </w:pPr>
      <w:r>
        <w:separator/>
      </w:r>
    </w:p>
  </w:footnote>
  <w:footnote w:type="continuationSeparator" w:id="0">
    <w:p w:rsidR="00C22126" w:rsidRDefault="00C22126" w:rsidP="00C221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26" w:rsidRDefault="00C22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26" w:rsidRPr="00C22126" w:rsidRDefault="00C22126">
    <w:pPr>
      <w:pStyle w:val="Header"/>
      <w:rPr>
        <w:b/>
        <w:sz w:val="32"/>
      </w:rPr>
    </w:pPr>
    <w:r>
      <w:rPr>
        <w:b/>
        <w:sz w:val="32"/>
      </w:rPr>
      <w:t xml:space="preserve">HARP LOG IN  - CMS – APRIL </w:t>
    </w:r>
    <w:r>
      <w:rPr>
        <w:b/>
        <w:sz w:val="32"/>
      </w:rPr>
      <w:t>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26" w:rsidRDefault="00C22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029C"/>
    <w:multiLevelType w:val="hybridMultilevel"/>
    <w:tmpl w:val="5F722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5AE0"/>
    <w:multiLevelType w:val="hybridMultilevel"/>
    <w:tmpl w:val="5F722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D9"/>
    <w:rsid w:val="00016762"/>
    <w:rsid w:val="00044DBA"/>
    <w:rsid w:val="000819D8"/>
    <w:rsid w:val="000B6B89"/>
    <w:rsid w:val="000C0ECF"/>
    <w:rsid w:val="000D28D6"/>
    <w:rsid w:val="00111F1D"/>
    <w:rsid w:val="001306D9"/>
    <w:rsid w:val="00134EA2"/>
    <w:rsid w:val="00165B4A"/>
    <w:rsid w:val="001B766B"/>
    <w:rsid w:val="001D6652"/>
    <w:rsid w:val="002026BE"/>
    <w:rsid w:val="00213C3C"/>
    <w:rsid w:val="0023319C"/>
    <w:rsid w:val="002465CC"/>
    <w:rsid w:val="00266015"/>
    <w:rsid w:val="00267BC9"/>
    <w:rsid w:val="002B4469"/>
    <w:rsid w:val="00343D38"/>
    <w:rsid w:val="00345C84"/>
    <w:rsid w:val="00352AAE"/>
    <w:rsid w:val="003705C0"/>
    <w:rsid w:val="003D6291"/>
    <w:rsid w:val="00405B10"/>
    <w:rsid w:val="00465EC1"/>
    <w:rsid w:val="00504D98"/>
    <w:rsid w:val="00524978"/>
    <w:rsid w:val="0055002A"/>
    <w:rsid w:val="00552141"/>
    <w:rsid w:val="005B4002"/>
    <w:rsid w:val="005C0D10"/>
    <w:rsid w:val="005D5EC0"/>
    <w:rsid w:val="005F61DD"/>
    <w:rsid w:val="0062327A"/>
    <w:rsid w:val="00652C6F"/>
    <w:rsid w:val="006E0B9E"/>
    <w:rsid w:val="007233A7"/>
    <w:rsid w:val="007262A4"/>
    <w:rsid w:val="00770FC0"/>
    <w:rsid w:val="00791C5F"/>
    <w:rsid w:val="007A476D"/>
    <w:rsid w:val="007B0FA7"/>
    <w:rsid w:val="007B65D2"/>
    <w:rsid w:val="007E636F"/>
    <w:rsid w:val="00861032"/>
    <w:rsid w:val="0087068A"/>
    <w:rsid w:val="0089215C"/>
    <w:rsid w:val="008B7B4F"/>
    <w:rsid w:val="008C1BA6"/>
    <w:rsid w:val="008D1DC6"/>
    <w:rsid w:val="009226BE"/>
    <w:rsid w:val="00924E56"/>
    <w:rsid w:val="00942FF5"/>
    <w:rsid w:val="0094407F"/>
    <w:rsid w:val="00951FDD"/>
    <w:rsid w:val="0097117E"/>
    <w:rsid w:val="00977A6E"/>
    <w:rsid w:val="009F1158"/>
    <w:rsid w:val="00A04F5A"/>
    <w:rsid w:val="00A5298F"/>
    <w:rsid w:val="00A532D1"/>
    <w:rsid w:val="00B02AF1"/>
    <w:rsid w:val="00B04330"/>
    <w:rsid w:val="00B153E3"/>
    <w:rsid w:val="00B314B0"/>
    <w:rsid w:val="00B34888"/>
    <w:rsid w:val="00B764BA"/>
    <w:rsid w:val="00B86828"/>
    <w:rsid w:val="00B8795A"/>
    <w:rsid w:val="00B9656F"/>
    <w:rsid w:val="00BE3426"/>
    <w:rsid w:val="00C00D94"/>
    <w:rsid w:val="00C22126"/>
    <w:rsid w:val="00C37230"/>
    <w:rsid w:val="00CA1FB7"/>
    <w:rsid w:val="00D1548C"/>
    <w:rsid w:val="00D24C2B"/>
    <w:rsid w:val="00D92013"/>
    <w:rsid w:val="00D946D9"/>
    <w:rsid w:val="00DB5D45"/>
    <w:rsid w:val="00DB7941"/>
    <w:rsid w:val="00DF2F8E"/>
    <w:rsid w:val="00E15B11"/>
    <w:rsid w:val="00E3718E"/>
    <w:rsid w:val="00E6104C"/>
    <w:rsid w:val="00E7224B"/>
    <w:rsid w:val="00E80380"/>
    <w:rsid w:val="00EA3167"/>
    <w:rsid w:val="00EB0579"/>
    <w:rsid w:val="00F01559"/>
    <w:rsid w:val="00F46230"/>
    <w:rsid w:val="00F72076"/>
    <w:rsid w:val="00F75F78"/>
    <w:rsid w:val="00FB2464"/>
    <w:rsid w:val="00FC4A45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4B58"/>
  <w15:chartTrackingRefBased/>
  <w15:docId w15:val="{ADC6AF4C-A98F-4868-B4E4-6630E45B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D9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6D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306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306D9"/>
    <w:rPr>
      <w:b/>
      <w:bCs/>
    </w:rPr>
  </w:style>
  <w:style w:type="character" w:styleId="Emphasis">
    <w:name w:val="Emphasis"/>
    <w:basedOn w:val="DefaultParagraphFont"/>
    <w:uiPriority w:val="20"/>
    <w:qFormat/>
    <w:rsid w:val="001306D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212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221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12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22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ynet.org/training-guides%23tab2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www.qualityreportingcenter.com/en/events-on-demand/vbp/SettingupHARP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qualitynet.or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Wagner</dc:creator>
  <cp:keywords/>
  <dc:description/>
  <cp:lastModifiedBy>Jennifer Wagner</cp:lastModifiedBy>
  <cp:revision>1</cp:revision>
  <dcterms:created xsi:type="dcterms:W3CDTF">2020-04-21T14:00:00Z</dcterms:created>
  <dcterms:modified xsi:type="dcterms:W3CDTF">2020-04-21T14:27:00Z</dcterms:modified>
</cp:coreProperties>
</file>